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F3AD" w14:textId="66315688" w:rsidR="00761467" w:rsidRPr="00697FBD" w:rsidRDefault="00697FBD" w:rsidP="00697FBD">
      <w:pPr>
        <w:rPr>
          <w:b/>
          <w:bCs/>
          <w:sz w:val="40"/>
          <w:szCs w:val="40"/>
        </w:rPr>
      </w:pPr>
      <w:r w:rsidRPr="2CA399D1">
        <w:rPr>
          <w:b/>
          <w:bCs/>
          <w:sz w:val="32"/>
          <w:szCs w:val="32"/>
        </w:rPr>
        <w:t xml:space="preserve">Exhibit C </w:t>
      </w:r>
      <w:r>
        <w:rPr>
          <w:b/>
          <w:bCs/>
          <w:sz w:val="32"/>
          <w:szCs w:val="32"/>
        </w:rPr>
        <w:t>– ARPA Program Narrative and</w:t>
      </w:r>
      <w:r w:rsidRPr="2CA399D1">
        <w:rPr>
          <w:b/>
          <w:bCs/>
          <w:sz w:val="32"/>
          <w:szCs w:val="32"/>
        </w:rPr>
        <w:t xml:space="preserve"> Budget Justification</w:t>
      </w:r>
    </w:p>
    <w:p w14:paraId="71E8C8FB" w14:textId="14AFF63C" w:rsidR="008702F2" w:rsidRDefault="004C0DCA" w:rsidP="00D45DA9">
      <w:pPr>
        <w:spacing w:after="0" w:line="240" w:lineRule="auto"/>
      </w:pPr>
      <w:r>
        <w:t>The</w:t>
      </w:r>
      <w:r w:rsidR="00EB1A59">
        <w:t xml:space="preserve"> </w:t>
      </w:r>
      <w:r w:rsidR="00EB1A59" w:rsidRPr="00B15952">
        <w:t xml:space="preserve">American Rescue Plan Act (ARPA) </w:t>
      </w:r>
      <w:r w:rsidR="003B1CDD">
        <w:t>pro</w:t>
      </w:r>
      <w:r w:rsidR="00801B7D">
        <w:t>vides</w:t>
      </w:r>
      <w:r w:rsidR="003B1CDD">
        <w:t xml:space="preserve"> </w:t>
      </w:r>
      <w:r w:rsidR="00EB1A59">
        <w:t>counties</w:t>
      </w:r>
      <w:r w:rsidR="00B15952" w:rsidRPr="00B15952">
        <w:t xml:space="preserve"> with additional, one-time funding to support their Early Intervention programs</w:t>
      </w:r>
      <w:r w:rsidR="00714B5C">
        <w:t xml:space="preserve"> from July 2021-June 2023</w:t>
      </w:r>
      <w:r w:rsidR="00B15952">
        <w:t>.</w:t>
      </w:r>
      <w:r w:rsidR="00B15952" w:rsidRPr="00B15952">
        <w:t xml:space="preserve"> </w:t>
      </w:r>
      <w:r w:rsidR="008702F2">
        <w:t xml:space="preserve">This </w:t>
      </w:r>
      <w:r w:rsidR="00801B7D">
        <w:t>is</w:t>
      </w:r>
      <w:r w:rsidR="008702F2">
        <w:t xml:space="preserve"> a unique opportunity for Ohio</w:t>
      </w:r>
      <w:r w:rsidR="00801B7D">
        <w:t>’s counties</w:t>
      </w:r>
      <w:r w:rsidR="008702F2">
        <w:t xml:space="preserve"> to strengthen their EI systems and improve outcomes for children by supporting the following activities in their local EI systems:</w:t>
      </w:r>
    </w:p>
    <w:p w14:paraId="7955D111" w14:textId="77777777" w:rsidR="00D45DA9" w:rsidRDefault="00D45DA9" w:rsidP="00D45DA9">
      <w:pPr>
        <w:spacing w:after="0" w:line="240" w:lineRule="auto"/>
      </w:pPr>
    </w:p>
    <w:p w14:paraId="15060DF3" w14:textId="1285F8F0" w:rsidR="008702F2" w:rsidRDefault="008702F2" w:rsidP="00D45DA9">
      <w:pPr>
        <w:pStyle w:val="ListParagraph"/>
        <w:numPr>
          <w:ilvl w:val="0"/>
          <w:numId w:val="4"/>
        </w:numPr>
        <w:spacing w:after="0" w:line="240" w:lineRule="auto"/>
      </w:pPr>
      <w:r>
        <w:t>To enhance oversight of local EI systems’ implementation of the Individuals with Disabilities Education Act (IDEA)</w:t>
      </w:r>
      <w:r w:rsidR="00723DFF">
        <w:t>.</w:t>
      </w:r>
    </w:p>
    <w:p w14:paraId="4AC8D066" w14:textId="38ABD28C" w:rsidR="008702F2" w:rsidRDefault="008702F2" w:rsidP="00D45DA9">
      <w:pPr>
        <w:pStyle w:val="ListParagraph"/>
        <w:numPr>
          <w:ilvl w:val="0"/>
          <w:numId w:val="4"/>
        </w:numPr>
        <w:spacing w:after="0" w:line="240" w:lineRule="auto"/>
      </w:pPr>
      <w:r>
        <w:t xml:space="preserve">To support the further application of </w:t>
      </w:r>
      <w:r w:rsidR="004349DA">
        <w:t>evidence based</w:t>
      </w:r>
      <w:r>
        <w:t xml:space="preserve"> EI practices</w:t>
      </w:r>
      <w:r w:rsidR="00723DFF">
        <w:t>.</w:t>
      </w:r>
    </w:p>
    <w:p w14:paraId="74482242" w14:textId="32B92A04" w:rsidR="008702F2" w:rsidRDefault="008702F2" w:rsidP="00D45DA9">
      <w:pPr>
        <w:pStyle w:val="ListParagraph"/>
        <w:numPr>
          <w:ilvl w:val="0"/>
          <w:numId w:val="4"/>
        </w:numPr>
        <w:spacing w:after="0" w:line="240" w:lineRule="auto"/>
      </w:pPr>
      <w:r>
        <w:t>To promote the use of technology (as appropriate) for EI service provision and evaluation</w:t>
      </w:r>
      <w:r w:rsidR="00723DFF">
        <w:t>.</w:t>
      </w:r>
    </w:p>
    <w:p w14:paraId="0F922D46" w14:textId="796B7641" w:rsidR="007E6CE9" w:rsidRDefault="004F2C27" w:rsidP="00D45DA9">
      <w:pPr>
        <w:spacing w:after="0" w:line="240" w:lineRule="auto"/>
      </w:pPr>
      <w:r>
        <w:t xml:space="preserve"> </w:t>
      </w:r>
    </w:p>
    <w:p w14:paraId="16CF0BFE" w14:textId="084188A5" w:rsidR="00A840EB" w:rsidRDefault="004F2C27" w:rsidP="00A840EB">
      <w:pPr>
        <w:spacing w:after="0" w:line="240" w:lineRule="auto"/>
      </w:pPr>
      <w:r>
        <w:t xml:space="preserve">All activities described within the program narrative and budget summary must </w:t>
      </w:r>
      <w:r w:rsidR="0039415C">
        <w:t>comply</w:t>
      </w:r>
      <w:r>
        <w:t xml:space="preserve"> with</w:t>
      </w:r>
      <w:r w:rsidR="0039415C">
        <w:t xml:space="preserve"> the ARPA G</w:t>
      </w:r>
      <w:r w:rsidR="00D843E5">
        <w:t>rant Agreement,</w:t>
      </w:r>
      <w:r>
        <w:t xml:space="preserve"> </w:t>
      </w:r>
      <w:r w:rsidR="30207523">
        <w:t>the Individuals with Disabilities Education Act (IDEA) and accompanying federal regulations</w:t>
      </w:r>
      <w:r w:rsidR="00D843E5">
        <w:t>,</w:t>
      </w:r>
      <w:r>
        <w:t xml:space="preserve"> and DODD EI rules (OAC 5123-10-01</w:t>
      </w:r>
      <w:r w:rsidR="31A899DF">
        <w:t>,</w:t>
      </w:r>
      <w:r>
        <w:t xml:space="preserve"> 02</w:t>
      </w:r>
      <w:r w:rsidR="0A81FC4F">
        <w:t>,</w:t>
      </w:r>
      <w:r>
        <w:t xml:space="preserve"> 03</w:t>
      </w:r>
      <w:r w:rsidR="003FAA20">
        <w:t>,</w:t>
      </w:r>
      <w:r>
        <w:t xml:space="preserve"> and 04).</w:t>
      </w:r>
      <w:r w:rsidR="006D4915">
        <w:t xml:space="preserve"> The EI ARPA grant budgets will be administered </w:t>
      </w:r>
      <w:r w:rsidR="3565738F">
        <w:t xml:space="preserve">through </w:t>
      </w:r>
      <w:r w:rsidR="004349DA">
        <w:t>DODD’s grant</w:t>
      </w:r>
      <w:r w:rsidR="006D4915">
        <w:t xml:space="preserve"> management system (GMS).</w:t>
      </w:r>
      <w:r w:rsidR="45A512EC">
        <w:t xml:space="preserve"> The </w:t>
      </w:r>
      <w:r w:rsidR="5440D059">
        <w:t xml:space="preserve">program </w:t>
      </w:r>
      <w:r w:rsidR="043370EB">
        <w:t>narrative and budget summary must</w:t>
      </w:r>
      <w:r w:rsidR="45A512EC">
        <w:t xml:space="preserve"> not exceed fifteen pages and must include </w:t>
      </w:r>
      <w:r w:rsidR="3A0B1F68" w:rsidRPr="2490D045">
        <w:rPr>
          <w:i/>
          <w:iCs/>
        </w:rPr>
        <w:t xml:space="preserve">all </w:t>
      </w:r>
      <w:r w:rsidR="3A0B1F68">
        <w:t>applicable program narrative required components</w:t>
      </w:r>
      <w:r w:rsidR="45A512EC">
        <w:t xml:space="preserve">.  </w:t>
      </w:r>
      <w:r w:rsidR="4BC4D687">
        <w:t xml:space="preserve">The template that each subrecipient must complete starts </w:t>
      </w:r>
      <w:r w:rsidR="0085322D">
        <w:t>at the end</w:t>
      </w:r>
      <w:r w:rsidR="4BC4D687">
        <w:t xml:space="preserve"> of this document.</w:t>
      </w:r>
    </w:p>
    <w:p w14:paraId="7ED36A90" w14:textId="77777777" w:rsidR="00A840EB" w:rsidRDefault="00A840EB" w:rsidP="00A840EB">
      <w:pPr>
        <w:spacing w:after="0" w:line="240" w:lineRule="auto"/>
      </w:pPr>
    </w:p>
    <w:p w14:paraId="30716510" w14:textId="200BC6B9" w:rsidR="00A840EB" w:rsidRPr="00A840EB" w:rsidRDefault="00A840EB" w:rsidP="00A840EB">
      <w:pPr>
        <w:spacing w:after="0" w:line="240" w:lineRule="auto"/>
      </w:pPr>
      <w:r w:rsidRPr="00A840EB">
        <w:t>If responding for multiple counties, subrecipients may combine information across counties or break out separately depending on what makes the most sense for the local structure and circumstance.</w:t>
      </w:r>
    </w:p>
    <w:p w14:paraId="4DCE46C5" w14:textId="77777777" w:rsidR="006845AD" w:rsidRDefault="006845AD" w:rsidP="127D5ECE">
      <w:pPr>
        <w:pStyle w:val="NoSpacing"/>
        <w:jc w:val="center"/>
        <w:rPr>
          <w:b/>
          <w:bCs/>
          <w:u w:val="single"/>
        </w:rPr>
      </w:pPr>
    </w:p>
    <w:p w14:paraId="7D022E80" w14:textId="77777777" w:rsidR="00824C6A" w:rsidRDefault="00824C6A" w:rsidP="127D5ECE">
      <w:pPr>
        <w:pStyle w:val="NoSpacing"/>
        <w:jc w:val="center"/>
        <w:rPr>
          <w:b/>
          <w:bCs/>
          <w:u w:val="single"/>
        </w:rPr>
      </w:pPr>
    </w:p>
    <w:p w14:paraId="402612F2" w14:textId="51EC9AF9" w:rsidR="008760F8" w:rsidRDefault="00C2341E" w:rsidP="127D5ECE">
      <w:pPr>
        <w:pStyle w:val="NoSpacing"/>
        <w:jc w:val="center"/>
        <w:rPr>
          <w:b/>
          <w:bCs/>
          <w:u w:val="single"/>
        </w:rPr>
      </w:pPr>
      <w:r w:rsidRPr="127D5ECE">
        <w:rPr>
          <w:b/>
          <w:bCs/>
          <w:u w:val="single"/>
        </w:rPr>
        <w:t xml:space="preserve">Complete &amp; </w:t>
      </w:r>
      <w:r w:rsidR="00AD0C77">
        <w:rPr>
          <w:b/>
          <w:bCs/>
          <w:u w:val="single"/>
        </w:rPr>
        <w:t>Upload</w:t>
      </w:r>
      <w:r w:rsidR="00AD0C77" w:rsidRPr="127D5ECE">
        <w:rPr>
          <w:b/>
          <w:bCs/>
          <w:u w:val="single"/>
        </w:rPr>
        <w:t xml:space="preserve"> </w:t>
      </w:r>
      <w:r w:rsidRPr="127D5ECE">
        <w:rPr>
          <w:b/>
          <w:bCs/>
          <w:u w:val="single"/>
        </w:rPr>
        <w:t xml:space="preserve">Each </w:t>
      </w:r>
      <w:r w:rsidR="00BC3DAF" w:rsidRPr="127D5ECE">
        <w:rPr>
          <w:b/>
          <w:bCs/>
          <w:u w:val="single"/>
        </w:rPr>
        <w:t xml:space="preserve">Required </w:t>
      </w:r>
      <w:r w:rsidRPr="127D5ECE">
        <w:rPr>
          <w:b/>
          <w:bCs/>
          <w:u w:val="single"/>
        </w:rPr>
        <w:t>Component</w:t>
      </w:r>
      <w:r w:rsidR="00B05B17" w:rsidRPr="127D5ECE">
        <w:rPr>
          <w:b/>
          <w:bCs/>
          <w:u w:val="single"/>
        </w:rPr>
        <w:t xml:space="preserve"> to </w:t>
      </w:r>
      <w:r w:rsidR="00AD0C77">
        <w:rPr>
          <w:b/>
          <w:bCs/>
          <w:u w:val="single"/>
        </w:rPr>
        <w:t>GMS</w:t>
      </w:r>
      <w:r w:rsidR="3ABD030D" w:rsidRPr="127D5ECE">
        <w:rPr>
          <w:b/>
          <w:bCs/>
          <w:u w:val="single"/>
        </w:rPr>
        <w:t xml:space="preserve"> -- See </w:t>
      </w:r>
      <w:r w:rsidR="0085322D">
        <w:rPr>
          <w:b/>
          <w:bCs/>
          <w:u w:val="single"/>
        </w:rPr>
        <w:t xml:space="preserve">End of Document </w:t>
      </w:r>
      <w:r w:rsidR="3ABD030D" w:rsidRPr="127D5ECE">
        <w:rPr>
          <w:b/>
          <w:bCs/>
          <w:u w:val="single"/>
        </w:rPr>
        <w:t>for Template</w:t>
      </w:r>
    </w:p>
    <w:p w14:paraId="309BB6BE" w14:textId="77777777" w:rsidR="00C2341E" w:rsidRDefault="00C2341E" w:rsidP="00D45DA9">
      <w:pPr>
        <w:pStyle w:val="NoSpacing"/>
        <w:jc w:val="center"/>
        <w:rPr>
          <w:b/>
          <w:u w:val="single"/>
        </w:rPr>
      </w:pPr>
    </w:p>
    <w:p w14:paraId="0AB09292" w14:textId="77777777" w:rsidR="00BC3DAF" w:rsidRPr="003A1056" w:rsidRDefault="00BC3DAF" w:rsidP="00D45DA9">
      <w:pPr>
        <w:pStyle w:val="NoSpacing"/>
        <w:jc w:val="center"/>
        <w:rPr>
          <w:b/>
          <w:u w:val="single"/>
        </w:rPr>
      </w:pPr>
    </w:p>
    <w:p w14:paraId="4C114B18" w14:textId="4740F5D5" w:rsidR="008C609F" w:rsidRDefault="00C2341E" w:rsidP="13E205C6">
      <w:pPr>
        <w:pStyle w:val="ListParagraph"/>
        <w:spacing w:after="0" w:line="240" w:lineRule="auto"/>
        <w:ind w:left="0"/>
        <w:jc w:val="center"/>
        <w:rPr>
          <w:b/>
          <w:bCs/>
          <w:i/>
          <w:iCs/>
        </w:rPr>
      </w:pPr>
      <w:r w:rsidRPr="13E205C6">
        <w:rPr>
          <w:b/>
          <w:bCs/>
          <w:i/>
          <w:iCs/>
        </w:rPr>
        <w:t>Program Narrative</w:t>
      </w:r>
      <w:r w:rsidR="7A48EB71" w:rsidRPr="13E205C6">
        <w:rPr>
          <w:b/>
          <w:bCs/>
          <w:i/>
          <w:iCs/>
        </w:rPr>
        <w:t xml:space="preserve"> Instructions</w:t>
      </w:r>
    </w:p>
    <w:p w14:paraId="3DD3B0F4" w14:textId="77777777" w:rsidR="0054390C" w:rsidRPr="00D45DA9" w:rsidRDefault="0054390C" w:rsidP="00D45DA9">
      <w:pPr>
        <w:pStyle w:val="ListParagraph"/>
        <w:spacing w:after="0" w:line="240" w:lineRule="auto"/>
        <w:ind w:left="0"/>
        <w:rPr>
          <w:b/>
          <w:i/>
          <w:iCs/>
        </w:rPr>
      </w:pPr>
    </w:p>
    <w:p w14:paraId="132A090B" w14:textId="1EBFBC17" w:rsidR="00DA5FEC" w:rsidRPr="003A1056" w:rsidRDefault="00481A91" w:rsidP="00D45DA9">
      <w:pPr>
        <w:pStyle w:val="ListParagraph"/>
        <w:numPr>
          <w:ilvl w:val="0"/>
          <w:numId w:val="3"/>
        </w:numPr>
        <w:spacing w:after="0" w:line="240" w:lineRule="auto"/>
        <w:rPr>
          <w:b/>
          <w:bCs/>
        </w:rPr>
      </w:pPr>
      <w:r w:rsidRPr="003A1056">
        <w:rPr>
          <w:b/>
          <w:bCs/>
        </w:rPr>
        <w:t xml:space="preserve">Local </w:t>
      </w:r>
      <w:r w:rsidR="008760F8" w:rsidRPr="003A1056">
        <w:rPr>
          <w:b/>
          <w:bCs/>
        </w:rPr>
        <w:t>Oversigh</w:t>
      </w:r>
      <w:r w:rsidR="00C91C12" w:rsidRPr="003A1056">
        <w:rPr>
          <w:b/>
          <w:bCs/>
        </w:rPr>
        <w:t>t</w:t>
      </w:r>
      <w:r w:rsidR="008760F8" w:rsidRPr="003A1056">
        <w:rPr>
          <w:b/>
          <w:bCs/>
        </w:rPr>
        <w:t>:</w:t>
      </w:r>
      <w:r w:rsidR="008760F8" w:rsidRPr="003A1056">
        <w:t xml:space="preserve"> Describe </w:t>
      </w:r>
      <w:r w:rsidR="004C3061" w:rsidRPr="003A1056">
        <w:t>your EI program</w:t>
      </w:r>
      <w:r w:rsidR="008760F8" w:rsidRPr="003A1056">
        <w:t>’s plan t</w:t>
      </w:r>
      <w:r w:rsidR="000D5BCC" w:rsidRPr="003A1056">
        <w:t xml:space="preserve">o enhance local oversight </w:t>
      </w:r>
      <w:r w:rsidR="00152259" w:rsidRPr="003A1056">
        <w:t xml:space="preserve">activities. </w:t>
      </w:r>
      <w:r w:rsidR="19F9A97B" w:rsidRPr="003A1056">
        <w:t>The plan must utilize implementation scie</w:t>
      </w:r>
      <w:r w:rsidR="00CF5CA6" w:rsidRPr="003A1056">
        <w:t>nce</w:t>
      </w:r>
      <w:r w:rsidR="00DA5FEC" w:rsidRPr="003A1056">
        <w:t xml:space="preserve">. </w:t>
      </w:r>
    </w:p>
    <w:p w14:paraId="6CAF5E66" w14:textId="3E3B00F4" w:rsidR="00B8481A" w:rsidRPr="003A1056" w:rsidRDefault="00B8481A" w:rsidP="00D45DA9">
      <w:pPr>
        <w:pStyle w:val="CommentText"/>
        <w:numPr>
          <w:ilvl w:val="0"/>
          <w:numId w:val="12"/>
        </w:numPr>
        <w:spacing w:after="0"/>
        <w:rPr>
          <w:sz w:val="22"/>
          <w:szCs w:val="22"/>
        </w:rPr>
      </w:pPr>
      <w:r w:rsidRPr="003A1056">
        <w:rPr>
          <w:sz w:val="22"/>
          <w:szCs w:val="22"/>
        </w:rPr>
        <w:t>Identify and describe the issues(s) that your county plans to address</w:t>
      </w:r>
    </w:p>
    <w:p w14:paraId="1EC55D6D" w14:textId="77777777" w:rsidR="00B8481A" w:rsidRPr="003A1056" w:rsidRDefault="00B8481A" w:rsidP="00D45DA9">
      <w:pPr>
        <w:pStyle w:val="CommentText"/>
        <w:numPr>
          <w:ilvl w:val="0"/>
          <w:numId w:val="12"/>
        </w:numPr>
        <w:spacing w:after="0"/>
        <w:rPr>
          <w:sz w:val="22"/>
          <w:szCs w:val="22"/>
        </w:rPr>
      </w:pPr>
      <w:r w:rsidRPr="003A1056">
        <w:rPr>
          <w:sz w:val="22"/>
          <w:szCs w:val="22"/>
        </w:rPr>
        <w:t>Identify the goals/outcomes that your county hopes to achieve</w:t>
      </w:r>
    </w:p>
    <w:p w14:paraId="149DE782" w14:textId="6966C8C0" w:rsidR="00B8481A" w:rsidRPr="003A1056" w:rsidRDefault="00B8481A" w:rsidP="00D45DA9">
      <w:pPr>
        <w:pStyle w:val="CommentText"/>
        <w:numPr>
          <w:ilvl w:val="0"/>
          <w:numId w:val="12"/>
        </w:numPr>
        <w:spacing w:after="0"/>
        <w:rPr>
          <w:sz w:val="22"/>
          <w:szCs w:val="22"/>
        </w:rPr>
      </w:pPr>
      <w:r w:rsidRPr="003A1056">
        <w:rPr>
          <w:sz w:val="22"/>
          <w:szCs w:val="22"/>
        </w:rPr>
        <w:t>Identify which implementation science framework you plan to use (e.g.</w:t>
      </w:r>
      <w:r w:rsidR="020690F1" w:rsidRPr="003A1056">
        <w:rPr>
          <w:sz w:val="22"/>
          <w:szCs w:val="22"/>
        </w:rPr>
        <w:t>,</w:t>
      </w:r>
      <w:r w:rsidRPr="003A1056">
        <w:rPr>
          <w:sz w:val="22"/>
          <w:szCs w:val="22"/>
        </w:rPr>
        <w:t xml:space="preserve"> IDEAS Framework)</w:t>
      </w:r>
    </w:p>
    <w:p w14:paraId="15320A1C" w14:textId="2B58956B" w:rsidR="00422DA5" w:rsidRPr="003A1056" w:rsidRDefault="00491A10" w:rsidP="00D45DA9">
      <w:pPr>
        <w:pStyle w:val="CommentText"/>
        <w:numPr>
          <w:ilvl w:val="0"/>
          <w:numId w:val="12"/>
        </w:numPr>
        <w:spacing w:after="0"/>
        <w:rPr>
          <w:sz w:val="22"/>
          <w:szCs w:val="22"/>
        </w:rPr>
      </w:pPr>
      <w:r w:rsidRPr="003A1056">
        <w:rPr>
          <w:sz w:val="22"/>
          <w:szCs w:val="22"/>
        </w:rPr>
        <w:t>Identify</w:t>
      </w:r>
      <w:r w:rsidR="00422DA5" w:rsidRPr="003A1056">
        <w:rPr>
          <w:sz w:val="22"/>
          <w:szCs w:val="22"/>
        </w:rPr>
        <w:t xml:space="preserve"> how your county </w:t>
      </w:r>
      <w:r w:rsidRPr="003A1056">
        <w:rPr>
          <w:sz w:val="22"/>
          <w:szCs w:val="22"/>
        </w:rPr>
        <w:t>plans to evaluate the effectiveness of your local oversight activities</w:t>
      </w:r>
    </w:p>
    <w:p w14:paraId="08C70F97" w14:textId="09BA0C20" w:rsidR="00B8481A" w:rsidRPr="003A1056" w:rsidRDefault="00B8481A" w:rsidP="00D45DA9">
      <w:pPr>
        <w:pStyle w:val="CommentText"/>
        <w:numPr>
          <w:ilvl w:val="0"/>
          <w:numId w:val="12"/>
        </w:numPr>
        <w:spacing w:after="0"/>
        <w:rPr>
          <w:sz w:val="22"/>
          <w:szCs w:val="22"/>
        </w:rPr>
      </w:pPr>
      <w:r w:rsidRPr="003A1056">
        <w:rPr>
          <w:sz w:val="22"/>
          <w:szCs w:val="22"/>
        </w:rPr>
        <w:t>Describe how your county plans to ensure sustainability of your plan</w:t>
      </w:r>
    </w:p>
    <w:p w14:paraId="11B4BB2E" w14:textId="757B6D71" w:rsidR="154A2B61" w:rsidRPr="003A1056" w:rsidRDefault="154A2B61" w:rsidP="00D45DA9">
      <w:pPr>
        <w:pStyle w:val="CommentText"/>
        <w:spacing w:after="0"/>
        <w:rPr>
          <w:sz w:val="22"/>
          <w:szCs w:val="22"/>
        </w:rPr>
      </w:pPr>
    </w:p>
    <w:p w14:paraId="7B6F859B" w14:textId="431F6A05" w:rsidR="003A12BA" w:rsidRPr="00D77206" w:rsidRDefault="00C93586" w:rsidP="00D77206">
      <w:pPr>
        <w:pStyle w:val="CommentText"/>
        <w:spacing w:after="0"/>
        <w:ind w:left="360" w:firstLine="360"/>
        <w:rPr>
          <w:sz w:val="22"/>
          <w:szCs w:val="22"/>
          <w:u w:val="single"/>
        </w:rPr>
      </w:pPr>
      <w:bookmarkStart w:id="0" w:name="_Hlk83031388"/>
      <w:r w:rsidRPr="00D77206">
        <w:rPr>
          <w:sz w:val="22"/>
          <w:szCs w:val="22"/>
          <w:u w:val="single"/>
        </w:rPr>
        <w:t xml:space="preserve">Examples of </w:t>
      </w:r>
      <w:r w:rsidR="00E436AD" w:rsidRPr="00D77206">
        <w:rPr>
          <w:sz w:val="22"/>
          <w:szCs w:val="22"/>
          <w:u w:val="single"/>
        </w:rPr>
        <w:t>Local Oversight</w:t>
      </w:r>
      <w:r w:rsidRPr="00D77206">
        <w:rPr>
          <w:sz w:val="22"/>
          <w:szCs w:val="22"/>
          <w:u w:val="single"/>
        </w:rPr>
        <w:t xml:space="preserve"> Activities</w:t>
      </w:r>
    </w:p>
    <w:p w14:paraId="18E529A8" w14:textId="0BBDBC30" w:rsidR="00BD0E95" w:rsidRPr="003A1056" w:rsidRDefault="00BD0E95" w:rsidP="00AB01FB">
      <w:pPr>
        <w:pStyle w:val="ListParagraph"/>
        <w:numPr>
          <w:ilvl w:val="0"/>
          <w:numId w:val="13"/>
        </w:numPr>
        <w:spacing w:after="0" w:line="240" w:lineRule="auto"/>
      </w:pPr>
      <w:r>
        <w:t xml:space="preserve">ARPA funds can be used for programs to improve their processes and/or framework. For example, a local EI program may be experiencing a high volume of evaluations and assessments. However, before hiring another full-time evaluator the program may want to use implementation science to determine if it would be more advantageous to shift the caseloads of staff who hold licensures or to hire a full-time evaluator </w:t>
      </w:r>
      <w:r w:rsidR="6DA86708">
        <w:t>and</w:t>
      </w:r>
      <w:r>
        <w:t xml:space="preserve"> assessor.</w:t>
      </w:r>
    </w:p>
    <w:p w14:paraId="2A7BCA01" w14:textId="783F4D8F" w:rsidR="00BD0E95" w:rsidRPr="003A1056" w:rsidRDefault="7A32DAAB" w:rsidP="00AB01FB">
      <w:pPr>
        <w:pStyle w:val="ListParagraph"/>
        <w:numPr>
          <w:ilvl w:val="0"/>
          <w:numId w:val="13"/>
        </w:numPr>
        <w:spacing w:after="0" w:line="240" w:lineRule="auto"/>
      </w:pPr>
      <w:r>
        <w:t>A</w:t>
      </w:r>
      <w:r w:rsidR="00BD0E95">
        <w:t xml:space="preserve"> local EI program may choose to increase the hours of part-time supervisor to full-time to determine if compliance issues improve after getting approval from local leadership who have agreed to f</w:t>
      </w:r>
      <w:r w:rsidR="00544586">
        <w:t>u</w:t>
      </w:r>
      <w:r w:rsidR="00BD0E95">
        <w:t xml:space="preserve">nd the position long-term if compliance numbers improve. </w:t>
      </w:r>
      <w:r w:rsidR="00E83185">
        <w:t xml:space="preserve">(Note: </w:t>
      </w:r>
      <w:r w:rsidR="00AE52B5">
        <w:t>C</w:t>
      </w:r>
      <w:r w:rsidR="00E92411">
        <w:t>areful documentation must be maintained if a portion of this per</w:t>
      </w:r>
      <w:r w:rsidR="00E83185">
        <w:t>son’s costs are already being charged to another grant</w:t>
      </w:r>
      <w:r w:rsidR="00AE52B5">
        <w:t xml:space="preserve"> and cannot be double billed</w:t>
      </w:r>
      <w:r w:rsidR="00E83185">
        <w:t>.</w:t>
      </w:r>
      <w:r w:rsidR="00AE52B5">
        <w:t>)</w:t>
      </w:r>
      <w:r w:rsidR="00E83185">
        <w:t xml:space="preserve"> </w:t>
      </w:r>
    </w:p>
    <w:p w14:paraId="7C23BC95" w14:textId="0E6389A5" w:rsidR="003A12BA" w:rsidRPr="003A1056" w:rsidRDefault="00BD0E95" w:rsidP="00AB01FB">
      <w:pPr>
        <w:pStyle w:val="ListParagraph"/>
        <w:numPr>
          <w:ilvl w:val="0"/>
          <w:numId w:val="13"/>
        </w:numPr>
        <w:spacing w:after="0" w:line="240" w:lineRule="auto"/>
      </w:pPr>
      <w:r>
        <w:lastRenderedPageBreak/>
        <w:t>Implementation science can be used to address issues around gaps in services and underserved populations. For example, a county may hypothesize they are not capturing a large portion of their homeless population. Therefore, they may use ARPA funds to hire a consultant to help them strategize ways to engage the homeless population. It is imperative the county document how they plan to measure the effectiveness of the strategies used, and how they plan to capture and utilize data.</w:t>
      </w:r>
    </w:p>
    <w:p w14:paraId="529E29F6" w14:textId="77777777" w:rsidR="00AB01FB" w:rsidRDefault="00AB01FB" w:rsidP="00AB01FB">
      <w:pPr>
        <w:pStyle w:val="CommentText"/>
        <w:spacing w:after="0"/>
        <w:ind w:left="720"/>
        <w:rPr>
          <w:sz w:val="22"/>
          <w:szCs w:val="22"/>
        </w:rPr>
      </w:pPr>
    </w:p>
    <w:p w14:paraId="57ADD185" w14:textId="7ABD7E2B" w:rsidR="00B8481A" w:rsidRPr="00D77206" w:rsidRDefault="006F52BB" w:rsidP="00D77206">
      <w:pPr>
        <w:pStyle w:val="CommentText"/>
        <w:spacing w:after="0"/>
        <w:ind w:firstLine="720"/>
        <w:rPr>
          <w:sz w:val="22"/>
          <w:szCs w:val="22"/>
          <w:u w:val="single"/>
        </w:rPr>
      </w:pPr>
      <w:r w:rsidRPr="00D77206">
        <w:rPr>
          <w:sz w:val="22"/>
          <w:szCs w:val="22"/>
          <w:u w:val="single"/>
        </w:rPr>
        <w:t>Reason</w:t>
      </w:r>
      <w:r w:rsidR="00F7479E" w:rsidRPr="00D77206">
        <w:rPr>
          <w:sz w:val="22"/>
          <w:szCs w:val="22"/>
          <w:u w:val="single"/>
        </w:rPr>
        <w:t>s</w:t>
      </w:r>
      <w:r w:rsidRPr="00D77206">
        <w:rPr>
          <w:sz w:val="22"/>
          <w:szCs w:val="22"/>
          <w:u w:val="single"/>
        </w:rPr>
        <w:t xml:space="preserve"> for Denial</w:t>
      </w:r>
    </w:p>
    <w:p w14:paraId="7BD5E7F3" w14:textId="15EBEEC8" w:rsidR="00EB7578" w:rsidRPr="003A1056" w:rsidRDefault="00EB7578" w:rsidP="00AB01FB">
      <w:pPr>
        <w:pStyle w:val="ListParagraph"/>
        <w:numPr>
          <w:ilvl w:val="0"/>
          <w:numId w:val="13"/>
        </w:numPr>
        <w:spacing w:after="0" w:line="240" w:lineRule="auto"/>
      </w:pPr>
      <w:r w:rsidRPr="003A1056">
        <w:t xml:space="preserve">If any of the five questions are </w:t>
      </w:r>
      <w:r w:rsidR="009D376F" w:rsidRPr="003A1056">
        <w:t xml:space="preserve">left blank or do </w:t>
      </w:r>
      <w:r w:rsidRPr="003A1056">
        <w:t>not ans</w:t>
      </w:r>
      <w:r w:rsidR="009D376F" w:rsidRPr="003A1056">
        <w:t>wer</w:t>
      </w:r>
      <w:r w:rsidR="007C441C" w:rsidRPr="003A1056">
        <w:t xml:space="preserve"> what is asked</w:t>
      </w:r>
      <w:r w:rsidR="00334CC4">
        <w:t>.</w:t>
      </w:r>
    </w:p>
    <w:p w14:paraId="70A7B2FB" w14:textId="2F8F6D39" w:rsidR="001E49C2" w:rsidRDefault="007C441C" w:rsidP="00AB01FB">
      <w:pPr>
        <w:pStyle w:val="ListParagraph"/>
        <w:numPr>
          <w:ilvl w:val="0"/>
          <w:numId w:val="13"/>
        </w:numPr>
        <w:spacing w:after="0" w:line="240" w:lineRule="auto"/>
      </w:pPr>
      <w:r w:rsidRPr="003A1056">
        <w:t xml:space="preserve">Answers contain any unallowable costs (see </w:t>
      </w:r>
      <w:r w:rsidR="000B7E28">
        <w:t>Exhibit A</w:t>
      </w:r>
      <w:r w:rsidRPr="003A1056">
        <w:t>)</w:t>
      </w:r>
      <w:r w:rsidR="00D91455" w:rsidRPr="003A1056">
        <w:t>.</w:t>
      </w:r>
      <w:bookmarkEnd w:id="0"/>
    </w:p>
    <w:p w14:paraId="65B91B89" w14:textId="77777777" w:rsidR="008C609F" w:rsidRPr="003A1056" w:rsidRDefault="008C609F" w:rsidP="00D45DA9">
      <w:pPr>
        <w:pStyle w:val="ListParagraph"/>
        <w:spacing w:after="0" w:line="240" w:lineRule="auto"/>
        <w:ind w:left="1800"/>
      </w:pPr>
    </w:p>
    <w:p w14:paraId="2657373E" w14:textId="71C2AA4A" w:rsidR="000176DE" w:rsidRPr="003A1056" w:rsidRDefault="00F60A2E" w:rsidP="00D45DA9">
      <w:pPr>
        <w:pStyle w:val="ListParagraph"/>
        <w:numPr>
          <w:ilvl w:val="0"/>
          <w:numId w:val="3"/>
        </w:numPr>
        <w:spacing w:after="0" w:line="240" w:lineRule="auto"/>
        <w:rPr>
          <w:b/>
          <w:bCs/>
        </w:rPr>
      </w:pPr>
      <w:r w:rsidRPr="003A1056">
        <w:rPr>
          <w:b/>
          <w:bCs/>
        </w:rPr>
        <w:t>Evidence</w:t>
      </w:r>
      <w:r w:rsidR="764E7803" w:rsidRPr="003A1056">
        <w:rPr>
          <w:b/>
          <w:bCs/>
        </w:rPr>
        <w:t>-</w:t>
      </w:r>
      <w:r w:rsidRPr="003A1056">
        <w:rPr>
          <w:b/>
          <w:bCs/>
        </w:rPr>
        <w:t>Based Early Intervention</w:t>
      </w:r>
      <w:r w:rsidR="008760F8" w:rsidRPr="003A1056">
        <w:rPr>
          <w:b/>
          <w:bCs/>
        </w:rPr>
        <w:t xml:space="preserve">: </w:t>
      </w:r>
      <w:r w:rsidR="00EC1005" w:rsidRPr="003A1056">
        <w:t xml:space="preserve">Describe your EI program’s </w:t>
      </w:r>
      <w:r w:rsidR="000176DE" w:rsidRPr="003A1056">
        <w:t xml:space="preserve">plan to support </w:t>
      </w:r>
      <w:r w:rsidR="001A1F0F" w:rsidRPr="003A1056">
        <w:t xml:space="preserve">the </w:t>
      </w:r>
      <w:r w:rsidR="61590389" w:rsidRPr="003A1056">
        <w:t>enhance</w:t>
      </w:r>
      <w:r w:rsidR="00D77206">
        <w:t>d</w:t>
      </w:r>
      <w:r w:rsidR="61590389" w:rsidRPr="003A1056">
        <w:t xml:space="preserve"> implementation </w:t>
      </w:r>
      <w:r w:rsidR="00B56249" w:rsidRPr="003A1056">
        <w:t xml:space="preserve">of </w:t>
      </w:r>
      <w:r w:rsidR="6B4FDF8C" w:rsidRPr="003A1056">
        <w:t>e</w:t>
      </w:r>
      <w:r w:rsidR="000176DE" w:rsidRPr="003A1056">
        <w:t>vidence-based EI practices</w:t>
      </w:r>
      <w:r w:rsidR="00B56249" w:rsidRPr="003A1056">
        <w:t xml:space="preserve">. </w:t>
      </w:r>
      <w:r w:rsidR="00412329" w:rsidRPr="003A1056">
        <w:t xml:space="preserve">The plan </w:t>
      </w:r>
      <w:r w:rsidR="000176DE" w:rsidRPr="003A1056">
        <w:t>must be consistent with generally accepted best practices for EI</w:t>
      </w:r>
      <w:r w:rsidR="003B2A4D" w:rsidRPr="003A1056">
        <w:t>.</w:t>
      </w:r>
      <w:r w:rsidR="0020062E" w:rsidRPr="003A1056">
        <w:t xml:space="preserve"> </w:t>
      </w:r>
    </w:p>
    <w:p w14:paraId="7E96316C" w14:textId="2D08F7D7" w:rsidR="7E95BF26" w:rsidRPr="003A1056" w:rsidRDefault="66D8BA39" w:rsidP="00D45DA9">
      <w:pPr>
        <w:pStyle w:val="ListParagraph"/>
        <w:numPr>
          <w:ilvl w:val="0"/>
          <w:numId w:val="5"/>
        </w:numPr>
        <w:spacing w:after="0" w:line="240" w:lineRule="auto"/>
        <w:ind w:left="990"/>
        <w:rPr>
          <w:rFonts w:eastAsiaTheme="minorEastAsia"/>
          <w:color w:val="000000" w:themeColor="text1"/>
        </w:rPr>
      </w:pPr>
      <w:r w:rsidRPr="003A1056">
        <w:t>Identify the</w:t>
      </w:r>
      <w:r w:rsidR="7E95BF26" w:rsidRPr="003A1056">
        <w:t xml:space="preserve"> goals/outcomes </w:t>
      </w:r>
      <w:r w:rsidR="6980B6BC" w:rsidRPr="003A1056">
        <w:t xml:space="preserve">that </w:t>
      </w:r>
      <w:r w:rsidR="7E95BF26" w:rsidRPr="003A1056">
        <w:t>your county hopes to achieve by</w:t>
      </w:r>
      <w:r w:rsidR="004349DA" w:rsidRPr="003A1056">
        <w:t xml:space="preserve"> enhancing evidence based</w:t>
      </w:r>
      <w:r w:rsidR="7E95BF26" w:rsidRPr="003A1056">
        <w:t xml:space="preserve"> EI practices.</w:t>
      </w:r>
    </w:p>
    <w:p w14:paraId="7B89457C" w14:textId="3A10900A" w:rsidR="7E95BF26" w:rsidRPr="003A1056" w:rsidRDefault="6B26C84B" w:rsidP="00D45DA9">
      <w:pPr>
        <w:pStyle w:val="ListParagraph"/>
        <w:numPr>
          <w:ilvl w:val="0"/>
          <w:numId w:val="5"/>
        </w:numPr>
        <w:spacing w:after="0" w:line="240" w:lineRule="auto"/>
        <w:ind w:left="990"/>
        <w:rPr>
          <w:rFonts w:eastAsiaTheme="minorEastAsia"/>
          <w:color w:val="000000" w:themeColor="text1"/>
        </w:rPr>
      </w:pPr>
      <w:r w:rsidRPr="003A1056">
        <w:t xml:space="preserve">Identify </w:t>
      </w:r>
      <w:r w:rsidR="7E95BF26" w:rsidRPr="003A1056">
        <w:t xml:space="preserve">what </w:t>
      </w:r>
      <w:r w:rsidR="7E95BF26" w:rsidRPr="003A1056">
        <w:rPr>
          <w:rFonts w:ascii="Calibri" w:eastAsia="Calibri" w:hAnsi="Calibri" w:cs="Calibri"/>
        </w:rPr>
        <w:t>strategies</w:t>
      </w:r>
      <w:r w:rsidR="7E95BF26" w:rsidRPr="003A1056">
        <w:t xml:space="preserve"> your county plans use to achieve goals/outcomes.</w:t>
      </w:r>
    </w:p>
    <w:p w14:paraId="6303F5E6" w14:textId="55805469" w:rsidR="7E95BF26" w:rsidRPr="003A1056" w:rsidRDefault="7E95BF26" w:rsidP="00D45DA9">
      <w:pPr>
        <w:pStyle w:val="ListParagraph"/>
        <w:numPr>
          <w:ilvl w:val="0"/>
          <w:numId w:val="5"/>
        </w:numPr>
        <w:spacing w:after="0" w:line="240" w:lineRule="auto"/>
        <w:ind w:left="990"/>
        <w:rPr>
          <w:rFonts w:eastAsiaTheme="minorEastAsia"/>
          <w:color w:val="000000" w:themeColor="text1"/>
        </w:rPr>
      </w:pPr>
      <w:r w:rsidRPr="003A1056">
        <w:t xml:space="preserve">Describe your </w:t>
      </w:r>
      <w:r w:rsidR="004349DA" w:rsidRPr="003A1056">
        <w:t>how your county plan</w:t>
      </w:r>
      <w:r w:rsidRPr="003A1056">
        <w:t xml:space="preserve">s </w:t>
      </w:r>
      <w:r w:rsidR="004349DA" w:rsidRPr="003A1056">
        <w:t xml:space="preserve">to </w:t>
      </w:r>
      <w:r w:rsidR="133CD70B" w:rsidRPr="003A1056">
        <w:t xml:space="preserve">ensure </w:t>
      </w:r>
      <w:r w:rsidR="004349DA" w:rsidRPr="003A1056">
        <w:t>sustain</w:t>
      </w:r>
      <w:r w:rsidR="07E2E0AD" w:rsidRPr="003A1056">
        <w:t>ability of your</w:t>
      </w:r>
      <w:r w:rsidR="004349DA" w:rsidRPr="003A1056">
        <w:t xml:space="preserve"> evidence-based practices.</w:t>
      </w:r>
    </w:p>
    <w:p w14:paraId="05F90245" w14:textId="564720AA" w:rsidR="00334CC4" w:rsidRPr="00A3435E" w:rsidRDefault="752011AC" w:rsidP="00D45DA9">
      <w:pPr>
        <w:pStyle w:val="ListParagraph"/>
        <w:numPr>
          <w:ilvl w:val="0"/>
          <w:numId w:val="5"/>
        </w:numPr>
        <w:spacing w:after="0" w:line="240" w:lineRule="auto"/>
        <w:ind w:left="990"/>
      </w:pPr>
      <w:r w:rsidRPr="003A1056">
        <w:t xml:space="preserve">Describe your plan to evaluate your county’s </w:t>
      </w:r>
      <w:r w:rsidR="11895313" w:rsidRPr="003A1056">
        <w:t>fidelity to</w:t>
      </w:r>
      <w:r w:rsidRPr="003A1056">
        <w:t xml:space="preserve"> EBEI practices</w:t>
      </w:r>
      <w:r w:rsidR="00334CC4">
        <w:t>.</w:t>
      </w:r>
    </w:p>
    <w:p w14:paraId="1B8B04A6" w14:textId="77777777" w:rsidR="00E436AD" w:rsidRDefault="00E436AD" w:rsidP="00D45DA9">
      <w:pPr>
        <w:pStyle w:val="CommentText"/>
        <w:spacing w:after="0"/>
        <w:ind w:left="360"/>
        <w:rPr>
          <w:b/>
          <w:bCs/>
          <w:sz w:val="22"/>
          <w:szCs w:val="22"/>
        </w:rPr>
      </w:pPr>
    </w:p>
    <w:p w14:paraId="048FCCB4" w14:textId="3076F182" w:rsidR="00D91455" w:rsidRPr="00D77206" w:rsidRDefault="00766BC7" w:rsidP="00D77206">
      <w:pPr>
        <w:pStyle w:val="CommentText"/>
        <w:spacing w:after="0"/>
        <w:ind w:left="360" w:firstLine="270"/>
        <w:rPr>
          <w:sz w:val="22"/>
          <w:szCs w:val="22"/>
          <w:u w:val="single"/>
        </w:rPr>
      </w:pPr>
      <w:r w:rsidRPr="00D77206">
        <w:rPr>
          <w:sz w:val="22"/>
          <w:szCs w:val="22"/>
          <w:u w:val="single"/>
        </w:rPr>
        <w:t xml:space="preserve">Examples of </w:t>
      </w:r>
      <w:r w:rsidR="00D77206" w:rsidRPr="00D77206">
        <w:rPr>
          <w:sz w:val="22"/>
          <w:szCs w:val="22"/>
          <w:u w:val="single"/>
        </w:rPr>
        <w:t>Enhanc</w:t>
      </w:r>
      <w:r w:rsidR="00D77206">
        <w:rPr>
          <w:sz w:val="22"/>
          <w:szCs w:val="22"/>
          <w:u w:val="single"/>
        </w:rPr>
        <w:t xml:space="preserve">ing </w:t>
      </w:r>
      <w:r w:rsidRPr="00D77206">
        <w:rPr>
          <w:sz w:val="22"/>
          <w:szCs w:val="22"/>
          <w:u w:val="single"/>
        </w:rPr>
        <w:t xml:space="preserve">Evidenced- Based </w:t>
      </w:r>
      <w:r w:rsidR="00D77206" w:rsidRPr="00D77206">
        <w:rPr>
          <w:sz w:val="22"/>
          <w:szCs w:val="22"/>
          <w:u w:val="single"/>
        </w:rPr>
        <w:t>EI Practices</w:t>
      </w:r>
      <w:r w:rsidR="00D91455" w:rsidRPr="00D77206">
        <w:rPr>
          <w:sz w:val="22"/>
          <w:szCs w:val="22"/>
          <w:u w:val="single"/>
        </w:rPr>
        <w:t>:</w:t>
      </w:r>
    </w:p>
    <w:p w14:paraId="2D9F6EB9" w14:textId="202E02CE" w:rsidR="00ED2D97" w:rsidRPr="003A1056" w:rsidRDefault="00ED2D97" w:rsidP="00D77206">
      <w:pPr>
        <w:pStyle w:val="ListParagraph"/>
        <w:numPr>
          <w:ilvl w:val="0"/>
          <w:numId w:val="13"/>
        </w:numPr>
        <w:spacing w:after="0" w:line="240" w:lineRule="auto"/>
      </w:pPr>
      <w:r w:rsidRPr="003A1056">
        <w:t xml:space="preserve">Purchasing books on Evidenced Based Practices or attending trainings on EBEI practices. </w:t>
      </w:r>
    </w:p>
    <w:p w14:paraId="58677650" w14:textId="2BEA6276" w:rsidR="00ED2D97" w:rsidRPr="003A1056" w:rsidRDefault="00ED2D97" w:rsidP="00D77206">
      <w:pPr>
        <w:pStyle w:val="ListParagraph"/>
        <w:numPr>
          <w:ilvl w:val="0"/>
          <w:numId w:val="13"/>
        </w:numPr>
        <w:spacing w:after="0" w:line="240" w:lineRule="auto"/>
      </w:pPr>
      <w:r w:rsidRPr="003A1056">
        <w:t xml:space="preserve">Paying for contracted therapists time to attend trainings on Evidenced Based Practices. </w:t>
      </w:r>
    </w:p>
    <w:p w14:paraId="1432C35E" w14:textId="0A3B7874" w:rsidR="00ED2D97" w:rsidRPr="003A1056" w:rsidRDefault="00ED2D97" w:rsidP="00D77206">
      <w:pPr>
        <w:pStyle w:val="ListParagraph"/>
        <w:numPr>
          <w:ilvl w:val="0"/>
          <w:numId w:val="13"/>
        </w:numPr>
        <w:spacing w:after="0" w:line="240" w:lineRule="auto"/>
      </w:pPr>
      <w:r w:rsidRPr="003A1056">
        <w:t xml:space="preserve">Staff employed by the administrative agent or the contracted agency who are part-time (Example: 24 hour a week FTE EISC who works 32 hours for one week to attend a training can be paid with ARPA funds) who need additional hours to attend trainings can use ARPA funds to pay for their additional works hours. </w:t>
      </w:r>
    </w:p>
    <w:p w14:paraId="09CD014A" w14:textId="735C8F7E" w:rsidR="00ED2D97" w:rsidRPr="003A1056" w:rsidRDefault="00ED2D97" w:rsidP="00D77206">
      <w:pPr>
        <w:pStyle w:val="ListParagraph"/>
        <w:numPr>
          <w:ilvl w:val="0"/>
          <w:numId w:val="13"/>
        </w:numPr>
        <w:spacing w:after="0" w:line="240" w:lineRule="auto"/>
      </w:pPr>
      <w:r>
        <w:t xml:space="preserve">Trainings – Examples of </w:t>
      </w:r>
      <w:r w:rsidR="00E70BFD">
        <w:t>a</w:t>
      </w:r>
      <w:r>
        <w:t xml:space="preserve">pproved </w:t>
      </w:r>
      <w:r w:rsidR="00E70BFD">
        <w:t>t</w:t>
      </w:r>
      <w:r>
        <w:t xml:space="preserve">rainings include the Hanen Spark Training, FIPP Fidelity Training, PLAY Project Certification Training, etc. </w:t>
      </w:r>
    </w:p>
    <w:p w14:paraId="6B1EE17D" w14:textId="77777777" w:rsidR="00A9135F" w:rsidRDefault="00A9135F" w:rsidP="00A9135F">
      <w:pPr>
        <w:pStyle w:val="CommentText"/>
        <w:spacing w:after="0"/>
        <w:ind w:left="720"/>
        <w:rPr>
          <w:sz w:val="22"/>
          <w:szCs w:val="22"/>
        </w:rPr>
      </w:pPr>
    </w:p>
    <w:p w14:paraId="2A85C1D8" w14:textId="5E1BC9F0" w:rsidR="00D91455" w:rsidRPr="00A9135F" w:rsidRDefault="00D91455" w:rsidP="00A9135F">
      <w:pPr>
        <w:pStyle w:val="CommentText"/>
        <w:spacing w:after="0"/>
        <w:ind w:left="720"/>
        <w:rPr>
          <w:sz w:val="22"/>
          <w:szCs w:val="22"/>
          <w:u w:val="single"/>
        </w:rPr>
      </w:pPr>
      <w:r w:rsidRPr="00A9135F">
        <w:rPr>
          <w:sz w:val="22"/>
          <w:szCs w:val="22"/>
          <w:u w:val="single"/>
        </w:rPr>
        <w:t>Reason</w:t>
      </w:r>
      <w:r w:rsidR="00F7479E" w:rsidRPr="00A9135F">
        <w:rPr>
          <w:sz w:val="22"/>
          <w:szCs w:val="22"/>
          <w:u w:val="single"/>
        </w:rPr>
        <w:t>s</w:t>
      </w:r>
      <w:r w:rsidRPr="00A9135F">
        <w:rPr>
          <w:sz w:val="22"/>
          <w:szCs w:val="22"/>
          <w:u w:val="single"/>
        </w:rPr>
        <w:t xml:space="preserve"> for Denial</w:t>
      </w:r>
    </w:p>
    <w:p w14:paraId="686A4186" w14:textId="77777777" w:rsidR="00D91455" w:rsidRPr="003A1056" w:rsidRDefault="00D91455" w:rsidP="00D45DA9">
      <w:pPr>
        <w:pStyle w:val="ListParagraph"/>
        <w:numPr>
          <w:ilvl w:val="1"/>
          <w:numId w:val="13"/>
        </w:numPr>
        <w:spacing w:after="0" w:line="240" w:lineRule="auto"/>
      </w:pPr>
      <w:r w:rsidRPr="003A1056">
        <w:t>If any of the five questions are left blank or do not answer what is asked</w:t>
      </w:r>
    </w:p>
    <w:p w14:paraId="4F60AB83" w14:textId="40F9D07B" w:rsidR="00D91455" w:rsidRPr="003A1056" w:rsidRDefault="00D91455" w:rsidP="00D45DA9">
      <w:pPr>
        <w:pStyle w:val="ListParagraph"/>
        <w:numPr>
          <w:ilvl w:val="1"/>
          <w:numId w:val="13"/>
        </w:numPr>
        <w:spacing w:after="0" w:line="240" w:lineRule="auto"/>
      </w:pPr>
      <w:r w:rsidRPr="003A1056">
        <w:t xml:space="preserve">Answers contain any unallowable costs (see </w:t>
      </w:r>
      <w:r w:rsidR="00A76A75">
        <w:t>Exhibit A</w:t>
      </w:r>
      <w:r w:rsidRPr="003A1056">
        <w:t>).</w:t>
      </w:r>
    </w:p>
    <w:p w14:paraId="669E847B" w14:textId="4ABFD454" w:rsidR="00D91455" w:rsidRDefault="6C135A64" w:rsidP="00D45DA9">
      <w:pPr>
        <w:pStyle w:val="ListParagraph"/>
        <w:numPr>
          <w:ilvl w:val="1"/>
          <w:numId w:val="13"/>
        </w:numPr>
        <w:spacing w:after="0" w:line="240" w:lineRule="auto"/>
      </w:pPr>
      <w:r>
        <w:t>Attending trainings that are not evidenced</w:t>
      </w:r>
      <w:r w:rsidR="0D38ED32">
        <w:t>-</w:t>
      </w:r>
      <w:r>
        <w:t xml:space="preserve">based. </w:t>
      </w:r>
    </w:p>
    <w:p w14:paraId="1852DE51" w14:textId="3C416598" w:rsidR="2CA33C12" w:rsidRDefault="0E75D446" w:rsidP="00D45DA9">
      <w:pPr>
        <w:pStyle w:val="ListParagraph"/>
        <w:numPr>
          <w:ilvl w:val="1"/>
          <w:numId w:val="13"/>
        </w:numPr>
        <w:spacing w:after="0" w:line="240" w:lineRule="auto"/>
      </w:pPr>
      <w:r>
        <w:t>Attending an evidenced</w:t>
      </w:r>
      <w:r w:rsidR="0A61CDD7">
        <w:t>-</w:t>
      </w:r>
      <w:r>
        <w:t>based early intervention training that has not been approved by DODD’s EI Leadership team.</w:t>
      </w:r>
    </w:p>
    <w:p w14:paraId="7A8F215B" w14:textId="33E35235" w:rsidR="00D91455" w:rsidRPr="001523D0" w:rsidRDefault="00A9135F" w:rsidP="2490D045">
      <w:pPr>
        <w:pStyle w:val="ListParagraph"/>
        <w:numPr>
          <w:ilvl w:val="1"/>
          <w:numId w:val="13"/>
        </w:numPr>
        <w:spacing w:after="0" w:line="240" w:lineRule="auto"/>
        <w:rPr>
          <w:rFonts w:eastAsiaTheme="minorEastAsia"/>
        </w:rPr>
      </w:pPr>
      <w:r>
        <w:t>Plan to purchase items</w:t>
      </w:r>
      <w:r w:rsidR="5EF0DC8C">
        <w:t xml:space="preserve"> that are not evidenced</w:t>
      </w:r>
      <w:r w:rsidR="5987FC4B">
        <w:t>-</w:t>
      </w:r>
      <w:r w:rsidR="5EF0DC8C">
        <w:t>based (</w:t>
      </w:r>
      <w:r w:rsidR="00591E07">
        <w:t>e.g.,</w:t>
      </w:r>
      <w:r w:rsidR="5EF0DC8C">
        <w:t xml:space="preserve"> bubbles)</w:t>
      </w:r>
      <w:r w:rsidR="006B21D0">
        <w:t>.</w:t>
      </w:r>
    </w:p>
    <w:p w14:paraId="1C3D0C8C" w14:textId="17480C54" w:rsidR="00705D87" w:rsidRDefault="00705D87" w:rsidP="00D45DA9">
      <w:pPr>
        <w:spacing w:after="0" w:line="240" w:lineRule="auto"/>
        <w:ind w:left="360"/>
        <w:rPr>
          <w:b/>
        </w:rPr>
      </w:pPr>
    </w:p>
    <w:p w14:paraId="71424FAD" w14:textId="6E2A82E0" w:rsidR="007242C1" w:rsidRPr="00C2341E" w:rsidRDefault="007242C1" w:rsidP="00D45DA9">
      <w:pPr>
        <w:pStyle w:val="ListParagraph"/>
        <w:numPr>
          <w:ilvl w:val="0"/>
          <w:numId w:val="3"/>
        </w:numPr>
        <w:spacing w:after="0" w:line="240" w:lineRule="auto"/>
        <w:rPr>
          <w:rFonts w:eastAsiaTheme="minorEastAsia"/>
          <w:b/>
        </w:rPr>
      </w:pPr>
      <w:r w:rsidRPr="00C2341E">
        <w:rPr>
          <w:b/>
        </w:rPr>
        <w:t xml:space="preserve">Technology: </w:t>
      </w:r>
      <w:r w:rsidRPr="00C2341E">
        <w:rPr>
          <w:bCs/>
        </w:rPr>
        <w:t xml:space="preserve">Describe in detail your program’s plan to </w:t>
      </w:r>
      <w:r w:rsidR="00336138" w:rsidRPr="00C2341E">
        <w:rPr>
          <w:bCs/>
        </w:rPr>
        <w:t xml:space="preserve">promote the use of technology (as appropriate) for EI service provision and evaluation </w:t>
      </w:r>
      <w:r w:rsidR="008A1C39" w:rsidRPr="00C2341E">
        <w:rPr>
          <w:bCs/>
        </w:rPr>
        <w:t>purchase of technology (e.g., tablets and Wi-Fi), evaluation kits, and online evaluation scoring tools.</w:t>
      </w:r>
    </w:p>
    <w:p w14:paraId="39453056" w14:textId="6CB4DD54" w:rsidR="144253B8" w:rsidRDefault="1BDCA148" w:rsidP="00D45DA9">
      <w:pPr>
        <w:pStyle w:val="ListParagraph"/>
        <w:numPr>
          <w:ilvl w:val="0"/>
          <w:numId w:val="10"/>
        </w:numPr>
        <w:spacing w:after="0" w:line="240" w:lineRule="auto"/>
        <w:ind w:left="1080"/>
        <w:rPr>
          <w:rFonts w:eastAsiaTheme="minorEastAsia"/>
          <w:color w:val="000000" w:themeColor="text1"/>
        </w:rPr>
      </w:pPr>
      <w:r w:rsidRPr="6EA1D07A">
        <w:t xml:space="preserve">Identify the </w:t>
      </w:r>
      <w:r w:rsidR="144253B8" w:rsidRPr="6EA1D07A">
        <w:t>goals/outcomes your county hopes to achieve by promoting the use of technology.</w:t>
      </w:r>
    </w:p>
    <w:p w14:paraId="381362A2" w14:textId="09EAB281" w:rsidR="144253B8" w:rsidRDefault="1A96F28A" w:rsidP="00D45DA9">
      <w:pPr>
        <w:pStyle w:val="ListParagraph"/>
        <w:numPr>
          <w:ilvl w:val="0"/>
          <w:numId w:val="10"/>
        </w:numPr>
        <w:spacing w:after="0" w:line="240" w:lineRule="auto"/>
        <w:ind w:left="1080"/>
        <w:rPr>
          <w:rFonts w:eastAsiaTheme="minorEastAsia"/>
          <w:color w:val="000000" w:themeColor="text1"/>
        </w:rPr>
      </w:pPr>
      <w:r w:rsidRPr="6EA1D07A">
        <w:t xml:space="preserve">Identify </w:t>
      </w:r>
      <w:r w:rsidR="144253B8" w:rsidRPr="6EA1D07A">
        <w:t xml:space="preserve">what </w:t>
      </w:r>
      <w:r w:rsidR="144253B8" w:rsidRPr="6EA1D07A">
        <w:rPr>
          <w:rFonts w:ascii="Calibri" w:eastAsia="Calibri" w:hAnsi="Calibri" w:cs="Calibri"/>
        </w:rPr>
        <w:t>strategies</w:t>
      </w:r>
      <w:r w:rsidR="144253B8" w:rsidRPr="6EA1D07A">
        <w:t xml:space="preserve"> your county plans use to achieve goals/outcomes.</w:t>
      </w:r>
    </w:p>
    <w:p w14:paraId="2584C004" w14:textId="2F11D057" w:rsidR="144253B8" w:rsidRPr="00F7479E" w:rsidRDefault="144253B8" w:rsidP="00D45DA9">
      <w:pPr>
        <w:pStyle w:val="ListParagraph"/>
        <w:numPr>
          <w:ilvl w:val="0"/>
          <w:numId w:val="10"/>
        </w:numPr>
        <w:spacing w:after="0" w:line="240" w:lineRule="auto"/>
        <w:ind w:left="1080"/>
      </w:pPr>
      <w:r w:rsidRPr="6EA1D07A">
        <w:t>Describe your county</w:t>
      </w:r>
      <w:r w:rsidR="7B2F13E0" w:rsidRPr="6EA1D07A">
        <w:t xml:space="preserve"> plans to ensure</w:t>
      </w:r>
      <w:r w:rsidRPr="6EA1D07A">
        <w:t xml:space="preserve"> sustainability of your plan.</w:t>
      </w:r>
    </w:p>
    <w:p w14:paraId="459A6504" w14:textId="65698AD9" w:rsidR="001506B6" w:rsidRPr="003A1056" w:rsidRDefault="001506B6" w:rsidP="00D45DA9">
      <w:pPr>
        <w:pStyle w:val="CommentText"/>
        <w:spacing w:after="0"/>
        <w:ind w:left="360"/>
        <w:rPr>
          <w:b/>
          <w:bCs/>
          <w:sz w:val="22"/>
          <w:szCs w:val="22"/>
        </w:rPr>
      </w:pPr>
    </w:p>
    <w:p w14:paraId="4F222291" w14:textId="6ADE52E3" w:rsidR="001506B6" w:rsidRDefault="001506B6" w:rsidP="00A9135F">
      <w:pPr>
        <w:pStyle w:val="CommentText"/>
        <w:spacing w:after="0"/>
        <w:ind w:firstLine="720"/>
        <w:rPr>
          <w:sz w:val="22"/>
          <w:szCs w:val="22"/>
        </w:rPr>
      </w:pPr>
      <w:r w:rsidRPr="003A1056">
        <w:rPr>
          <w:sz w:val="22"/>
          <w:szCs w:val="22"/>
        </w:rPr>
        <w:lastRenderedPageBreak/>
        <w:t xml:space="preserve">Examples of </w:t>
      </w:r>
      <w:r w:rsidR="00A9135F">
        <w:rPr>
          <w:sz w:val="22"/>
          <w:szCs w:val="22"/>
        </w:rPr>
        <w:t xml:space="preserve">Promoting </w:t>
      </w:r>
      <w:r w:rsidR="00B330E8">
        <w:rPr>
          <w:sz w:val="22"/>
          <w:szCs w:val="22"/>
        </w:rPr>
        <w:t xml:space="preserve">Use of </w:t>
      </w:r>
      <w:r w:rsidR="00A9135F">
        <w:rPr>
          <w:sz w:val="22"/>
          <w:szCs w:val="22"/>
        </w:rPr>
        <w:t>Tec</w:t>
      </w:r>
      <w:r w:rsidR="00B330E8">
        <w:rPr>
          <w:sz w:val="22"/>
          <w:szCs w:val="22"/>
        </w:rPr>
        <w:t>hnology</w:t>
      </w:r>
    </w:p>
    <w:p w14:paraId="6217DDBB" w14:textId="3B91FCE4" w:rsidR="002A2A85" w:rsidRDefault="002A2A85" w:rsidP="00B330E8">
      <w:pPr>
        <w:pStyle w:val="ListParagraph"/>
        <w:numPr>
          <w:ilvl w:val="0"/>
          <w:numId w:val="13"/>
        </w:numPr>
        <w:spacing w:after="0" w:line="240" w:lineRule="auto"/>
      </w:pPr>
      <w:r>
        <w:t xml:space="preserve">Purchasing items such as computers, WIFI boxes, Laptops, tablets, and cell phones. Furthermore, local programs can purchase tablets, computers, and WIFI, etc. to loan to families to allow them to complete virtual visits. </w:t>
      </w:r>
    </w:p>
    <w:p w14:paraId="434FA91F" w14:textId="0704E72F" w:rsidR="002A2A85" w:rsidRPr="002A2A85" w:rsidRDefault="002A2A85" w:rsidP="00B330E8">
      <w:pPr>
        <w:pStyle w:val="ListParagraph"/>
        <w:numPr>
          <w:ilvl w:val="0"/>
          <w:numId w:val="13"/>
        </w:numPr>
        <w:spacing w:after="0" w:line="240" w:lineRule="auto"/>
      </w:pPr>
      <w:r>
        <w:t xml:space="preserve">Equipment Lending Libraries -Counties have opted to purchase equipment to loan families prior to the family making the large purchase to ensure the item is a good fit for the family. Examples, of the typed of equipment purchased include gait trainers, walkers, standers, etc. </w:t>
      </w:r>
    </w:p>
    <w:p w14:paraId="2BCC2BD2" w14:textId="77777777" w:rsidR="00B330E8" w:rsidRDefault="00B330E8" w:rsidP="00B330E8">
      <w:pPr>
        <w:pStyle w:val="CommentText"/>
        <w:spacing w:after="0"/>
        <w:ind w:left="720"/>
        <w:rPr>
          <w:sz w:val="22"/>
          <w:szCs w:val="22"/>
        </w:rPr>
      </w:pPr>
    </w:p>
    <w:p w14:paraId="16408330" w14:textId="6E1EB9D6" w:rsidR="001506B6" w:rsidRPr="00B330E8" w:rsidRDefault="001506B6" w:rsidP="00B330E8">
      <w:pPr>
        <w:pStyle w:val="CommentText"/>
        <w:spacing w:after="0"/>
        <w:ind w:left="720"/>
        <w:rPr>
          <w:sz w:val="22"/>
          <w:szCs w:val="22"/>
          <w:u w:val="single"/>
        </w:rPr>
      </w:pPr>
      <w:r w:rsidRPr="00B330E8">
        <w:rPr>
          <w:sz w:val="22"/>
          <w:szCs w:val="22"/>
          <w:u w:val="single"/>
        </w:rPr>
        <w:t>Reason</w:t>
      </w:r>
      <w:r w:rsidR="00F7479E" w:rsidRPr="00B330E8">
        <w:rPr>
          <w:sz w:val="22"/>
          <w:szCs w:val="22"/>
          <w:u w:val="single"/>
        </w:rPr>
        <w:t>s</w:t>
      </w:r>
      <w:r w:rsidRPr="00B330E8">
        <w:rPr>
          <w:sz w:val="22"/>
          <w:szCs w:val="22"/>
          <w:u w:val="single"/>
        </w:rPr>
        <w:t xml:space="preserve"> for Denial</w:t>
      </w:r>
    </w:p>
    <w:p w14:paraId="43F5735F" w14:textId="77777777" w:rsidR="001506B6" w:rsidRPr="003A1056" w:rsidRDefault="001506B6" w:rsidP="00D45DA9">
      <w:pPr>
        <w:pStyle w:val="ListParagraph"/>
        <w:numPr>
          <w:ilvl w:val="1"/>
          <w:numId w:val="13"/>
        </w:numPr>
        <w:spacing w:after="0" w:line="240" w:lineRule="auto"/>
      </w:pPr>
      <w:r w:rsidRPr="003A1056">
        <w:t>If any of the five questions are left blank or do not answer what is asked</w:t>
      </w:r>
      <w:r>
        <w:t>.</w:t>
      </w:r>
    </w:p>
    <w:p w14:paraId="3A57E06C" w14:textId="32D59ADD" w:rsidR="001506B6" w:rsidRDefault="001506B6" w:rsidP="00D45DA9">
      <w:pPr>
        <w:pStyle w:val="ListParagraph"/>
        <w:numPr>
          <w:ilvl w:val="1"/>
          <w:numId w:val="13"/>
        </w:numPr>
        <w:spacing w:after="0" w:line="240" w:lineRule="auto"/>
      </w:pPr>
      <w:r w:rsidRPr="003A1056">
        <w:t xml:space="preserve">Answers contain any unallowable costs (see </w:t>
      </w:r>
      <w:r w:rsidR="00E33BDD">
        <w:t>Exhibit A</w:t>
      </w:r>
      <w:r w:rsidRPr="003A1056">
        <w:t>).</w:t>
      </w:r>
    </w:p>
    <w:p w14:paraId="30075B68" w14:textId="7778C338" w:rsidR="000F2C02" w:rsidRDefault="000F2C02" w:rsidP="00D45DA9">
      <w:pPr>
        <w:pStyle w:val="ListParagraph"/>
        <w:spacing w:after="0" w:line="240" w:lineRule="auto"/>
        <w:ind w:left="1800"/>
      </w:pPr>
    </w:p>
    <w:p w14:paraId="76782C67" w14:textId="77777777" w:rsidR="0054390C" w:rsidRDefault="0054390C" w:rsidP="00D45DA9">
      <w:pPr>
        <w:pStyle w:val="ListParagraph"/>
        <w:spacing w:after="0" w:line="240" w:lineRule="auto"/>
        <w:ind w:left="1800"/>
      </w:pPr>
    </w:p>
    <w:p w14:paraId="20861504" w14:textId="08FE84C9" w:rsidR="000F2C02" w:rsidRDefault="000F2C02" w:rsidP="127D5ECE">
      <w:pPr>
        <w:pStyle w:val="NoSpacing"/>
        <w:jc w:val="center"/>
        <w:rPr>
          <w:b/>
          <w:bCs/>
          <w:i/>
          <w:iCs/>
        </w:rPr>
      </w:pPr>
      <w:r w:rsidRPr="127D5ECE">
        <w:rPr>
          <w:b/>
          <w:bCs/>
          <w:i/>
          <w:iCs/>
        </w:rPr>
        <w:t>Budget Justification</w:t>
      </w:r>
      <w:r w:rsidR="264FDA6A" w:rsidRPr="127D5ECE">
        <w:rPr>
          <w:b/>
          <w:bCs/>
          <w:i/>
          <w:iCs/>
        </w:rPr>
        <w:t xml:space="preserve"> Instructions</w:t>
      </w:r>
    </w:p>
    <w:p w14:paraId="4D873D09" w14:textId="77777777" w:rsidR="0054390C" w:rsidRPr="00BC3DAF" w:rsidRDefault="0054390C" w:rsidP="00D45DA9">
      <w:pPr>
        <w:pStyle w:val="NoSpacing"/>
        <w:rPr>
          <w:b/>
          <w:bCs/>
          <w:i/>
          <w:iCs/>
        </w:rPr>
      </w:pPr>
    </w:p>
    <w:p w14:paraId="52E0FAE4" w14:textId="77777777" w:rsidR="000F2C02" w:rsidRDefault="000F2C02" w:rsidP="00D45DA9">
      <w:pPr>
        <w:pStyle w:val="NoSpacing"/>
        <w:numPr>
          <w:ilvl w:val="0"/>
          <w:numId w:val="3"/>
        </w:numPr>
        <w:rPr>
          <w:color w:val="000000" w:themeColor="text1"/>
        </w:rPr>
      </w:pPr>
      <w:r w:rsidRPr="6EA1D07A">
        <w:rPr>
          <w:b/>
          <w:bCs/>
        </w:rPr>
        <w:t>Budget by Category of Expense:</w:t>
      </w:r>
      <w:r>
        <w:t xml:space="preserve"> By expense category (e.g., personnel, contracts, other direct costs), identify the amount budgeted and provide a brief narrative that breaks down the estimated costs. Include the budgeted amount and how those funds will be used to support </w:t>
      </w:r>
      <w:r w:rsidRPr="6EA1D07A">
        <w:t xml:space="preserve">local oversight, evidence based EI, and technology, in accordance with all applicable federal and state regulations.  </w:t>
      </w:r>
    </w:p>
    <w:p w14:paraId="6A693240" w14:textId="36A26349" w:rsidR="37400C5A" w:rsidRDefault="0054390C" w:rsidP="00AD0C77">
      <w:pPr>
        <w:tabs>
          <w:tab w:val="left" w:pos="2650"/>
        </w:tabs>
        <w:spacing w:after="0" w:line="240" w:lineRule="auto"/>
      </w:pPr>
      <w:r>
        <w:tab/>
      </w:r>
    </w:p>
    <w:p w14:paraId="5DE039E5" w14:textId="77777777" w:rsidR="00FD68E9" w:rsidRDefault="00FD68E9" w:rsidP="00D45DA9">
      <w:pPr>
        <w:pStyle w:val="ListParagraph"/>
        <w:spacing w:after="0" w:line="240" w:lineRule="auto"/>
        <w:ind w:left="360"/>
      </w:pPr>
    </w:p>
    <w:p w14:paraId="41302A87" w14:textId="76C7921D" w:rsidR="00FD68E9" w:rsidRPr="000A79CE" w:rsidRDefault="00FD68E9" w:rsidP="00D45DA9">
      <w:pPr>
        <w:pStyle w:val="ListParagraph"/>
        <w:spacing w:after="0" w:line="240" w:lineRule="auto"/>
        <w:ind w:left="360"/>
        <w:rPr>
          <w:b/>
        </w:rPr>
      </w:pPr>
    </w:p>
    <w:p w14:paraId="695BBFC6" w14:textId="77777777" w:rsidR="008760F8" w:rsidRDefault="008760F8" w:rsidP="00D45DA9">
      <w:pPr>
        <w:pStyle w:val="NoSpacing"/>
        <w:ind w:left="360"/>
      </w:pPr>
    </w:p>
    <w:p w14:paraId="5BB883F8" w14:textId="67647D3D" w:rsidR="0058502D" w:rsidRDefault="0058502D" w:rsidP="00D45DA9">
      <w:pPr>
        <w:spacing w:after="0" w:line="240" w:lineRule="auto"/>
      </w:pPr>
      <w:r>
        <w:br w:type="page"/>
      </w:r>
    </w:p>
    <w:tbl>
      <w:tblPr>
        <w:tblStyle w:val="TableGrid"/>
        <w:tblW w:w="0" w:type="auto"/>
        <w:tblLook w:val="04A0" w:firstRow="1" w:lastRow="0" w:firstColumn="1" w:lastColumn="0" w:noHBand="0" w:noVBand="1"/>
      </w:tblPr>
      <w:tblGrid>
        <w:gridCol w:w="9350"/>
      </w:tblGrid>
      <w:tr w:rsidR="0058502D" w:rsidRPr="00AA7935" w14:paraId="600C4B41" w14:textId="77777777" w:rsidTr="2490D045">
        <w:trPr>
          <w:cantSplit/>
          <w:trHeight w:val="620"/>
        </w:trPr>
        <w:tc>
          <w:tcPr>
            <w:tcW w:w="9350" w:type="dxa"/>
            <w:shd w:val="clear" w:color="auto" w:fill="767171" w:themeFill="background2" w:themeFillShade="80"/>
          </w:tcPr>
          <w:p w14:paraId="58A22903" w14:textId="77777777" w:rsidR="0058502D" w:rsidRPr="00AA7935" w:rsidRDefault="0058502D" w:rsidP="00D45DA9">
            <w:pPr>
              <w:jc w:val="center"/>
              <w:rPr>
                <w:b/>
                <w:sz w:val="40"/>
                <w:szCs w:val="40"/>
              </w:rPr>
            </w:pPr>
            <w:r>
              <w:rPr>
                <w:b/>
                <w:sz w:val="40"/>
                <w:szCs w:val="40"/>
              </w:rPr>
              <w:lastRenderedPageBreak/>
              <w:t>ARPA Funds</w:t>
            </w:r>
            <w:r w:rsidRPr="00AA7935">
              <w:rPr>
                <w:b/>
                <w:sz w:val="40"/>
                <w:szCs w:val="40"/>
              </w:rPr>
              <w:t xml:space="preserve"> Program Narrative &amp; Budget Justification </w:t>
            </w:r>
          </w:p>
        </w:tc>
      </w:tr>
      <w:tr w:rsidR="0058502D" w:rsidRPr="00AA7935" w14:paraId="5D4CAE0F" w14:textId="77777777" w:rsidTr="2490D045">
        <w:trPr>
          <w:cantSplit/>
        </w:trPr>
        <w:tc>
          <w:tcPr>
            <w:tcW w:w="9350" w:type="dxa"/>
          </w:tcPr>
          <w:p w14:paraId="52AFDD6B" w14:textId="77777777" w:rsidR="0058502D" w:rsidRDefault="0058502D" w:rsidP="00D45DA9">
            <w:r>
              <w:t xml:space="preserve">The </w:t>
            </w:r>
            <w:r w:rsidRPr="00B15952">
              <w:t xml:space="preserve">American Rescue Plan Act (ARPA) </w:t>
            </w:r>
            <w:r>
              <w:t>provides counties</w:t>
            </w:r>
            <w:r w:rsidRPr="00B15952">
              <w:t xml:space="preserve"> with additional, one-time funding to support their Early Intervention programs</w:t>
            </w:r>
            <w:r>
              <w:t xml:space="preserve"> from July 2021-June 2023.</w:t>
            </w:r>
            <w:r w:rsidRPr="00B15952">
              <w:t xml:space="preserve"> </w:t>
            </w:r>
            <w:r>
              <w:t>This is a unique opportunity for Ohio’s counties to strengthen their EI systems and improve outcomes for children by supporting the following activities in their local EI systems:</w:t>
            </w:r>
          </w:p>
          <w:p w14:paraId="3FCE45C9" w14:textId="77777777" w:rsidR="0058502D" w:rsidRDefault="0058502D" w:rsidP="00D45DA9">
            <w:pPr>
              <w:pStyle w:val="ListParagraph"/>
              <w:numPr>
                <w:ilvl w:val="0"/>
                <w:numId w:val="4"/>
              </w:numPr>
            </w:pPr>
            <w:r>
              <w:t>To enhance oversight of local EI systems’ implementation of the Individuals with Disabilities Education Act (IDEA)</w:t>
            </w:r>
          </w:p>
          <w:p w14:paraId="675809C8" w14:textId="77777777" w:rsidR="0058502D" w:rsidRDefault="0058502D" w:rsidP="00D45DA9">
            <w:pPr>
              <w:pStyle w:val="ListParagraph"/>
              <w:numPr>
                <w:ilvl w:val="0"/>
                <w:numId w:val="4"/>
              </w:numPr>
            </w:pPr>
            <w:r>
              <w:t>To support the further application of evidence-based EI practices</w:t>
            </w:r>
          </w:p>
          <w:p w14:paraId="377C2EB9" w14:textId="77777777" w:rsidR="0058502D" w:rsidRDefault="0058502D" w:rsidP="00D45DA9">
            <w:pPr>
              <w:pStyle w:val="ListParagraph"/>
              <w:numPr>
                <w:ilvl w:val="0"/>
                <w:numId w:val="4"/>
              </w:numPr>
            </w:pPr>
            <w:r>
              <w:t>To promote the use of technology (as appropriate) for EI service provision and evaluation</w:t>
            </w:r>
          </w:p>
          <w:p w14:paraId="32194CB8" w14:textId="77777777" w:rsidR="0058502D" w:rsidRPr="00AA7935" w:rsidRDefault="0058502D" w:rsidP="00D45DA9"/>
          <w:p w14:paraId="0FA0FCB3" w14:textId="77777777" w:rsidR="0058502D" w:rsidRDefault="0058502D" w:rsidP="00D45DA9">
            <w:r>
              <w:t xml:space="preserve">All activities described within the program narrative and budget summary must comply with the ARPA Grant Agreement, the Individuals with Disabilities Education Act (IDEA) and accompanying federal regulations, and DODD EI rules (OAC 5123-10-01, 02, 03, and 04). The EI ARPA grant budgets will be administered through DODD’s grant management system (GMS). The </w:t>
            </w:r>
            <w:r w:rsidRPr="00AA7935">
              <w:t xml:space="preserve">narrative and budget </w:t>
            </w:r>
            <w:r>
              <w:t xml:space="preserve">summary must </w:t>
            </w:r>
            <w:r w:rsidRPr="00AA7935">
              <w:t xml:space="preserve">not exceed fifteen pages and must include ALL </w:t>
            </w:r>
            <w:r>
              <w:t xml:space="preserve">applicable program narrative required components.  </w:t>
            </w:r>
          </w:p>
          <w:p w14:paraId="2E0B07F1" w14:textId="77777777" w:rsidR="0058502D" w:rsidRDefault="0058502D" w:rsidP="00D45DA9"/>
          <w:p w14:paraId="783C62C4" w14:textId="77777777" w:rsidR="0058502D" w:rsidRPr="00AA7935" w:rsidRDefault="0058502D" w:rsidP="00D45DA9">
            <w:r w:rsidRPr="00AA7935">
              <w:t xml:space="preserve">If answering for multiple counties, </w:t>
            </w:r>
            <w:r>
              <w:t>sub recipients</w:t>
            </w:r>
            <w:r w:rsidRPr="00AA7935">
              <w:t xml:space="preserve"> may combine information across counties or break out separately depending on what makes the most sense for the local structure and circumstance.</w:t>
            </w:r>
          </w:p>
          <w:p w14:paraId="3FA5FE93" w14:textId="77777777" w:rsidR="0058502D" w:rsidRPr="00AA7935" w:rsidRDefault="0058502D" w:rsidP="00D45DA9"/>
          <w:p w14:paraId="5E243387" w14:textId="77777777" w:rsidR="0058502D" w:rsidRDefault="0058502D" w:rsidP="00D45DA9">
            <w:r w:rsidRPr="00AA7935">
              <w:t xml:space="preserve"> DODD is providing a template below for the Budget Justification and Program Narrative that must be utilized when responding to the Budget Justification and Program Narrative questions. Submissions that do not use the template will be rejected and required to be entered using the template.</w:t>
            </w:r>
          </w:p>
          <w:p w14:paraId="2DD9B1FD" w14:textId="77777777" w:rsidR="0058502D" w:rsidRDefault="0058502D" w:rsidP="00D45DA9"/>
          <w:p w14:paraId="138DF8A0" w14:textId="06DFEE01" w:rsidR="0058502D" w:rsidRPr="00E710AA" w:rsidRDefault="0058502D" w:rsidP="2490D045">
            <w:pPr>
              <w:rPr>
                <w:b/>
                <w:bCs/>
                <w:i/>
                <w:iCs/>
              </w:rPr>
            </w:pPr>
            <w:r w:rsidRPr="2490D045">
              <w:rPr>
                <w:b/>
                <w:bCs/>
                <w:i/>
                <w:iCs/>
              </w:rPr>
              <w:t xml:space="preserve">If subrecipient does not plan to utilize funds for </w:t>
            </w:r>
            <w:r w:rsidR="18377117" w:rsidRPr="2490D045">
              <w:rPr>
                <w:b/>
                <w:bCs/>
                <w:i/>
                <w:iCs/>
              </w:rPr>
              <w:t xml:space="preserve">one or more </w:t>
            </w:r>
            <w:r w:rsidRPr="2490D045">
              <w:rPr>
                <w:b/>
                <w:bCs/>
                <w:i/>
                <w:iCs/>
              </w:rPr>
              <w:t xml:space="preserve">of the three activities below, then they should answer “N/A” for each question pertaining to that area.  </w:t>
            </w:r>
          </w:p>
          <w:p w14:paraId="4887D111" w14:textId="77777777" w:rsidR="0058502D" w:rsidRDefault="0058502D" w:rsidP="00D45DA9"/>
          <w:p w14:paraId="1D6C42D5" w14:textId="77777777" w:rsidR="0058502D" w:rsidRPr="00AA7935" w:rsidRDefault="0058502D" w:rsidP="00D45DA9"/>
        </w:tc>
      </w:tr>
      <w:tr w:rsidR="0058502D" w:rsidRPr="00AA7935" w14:paraId="5E0E4EE1" w14:textId="77777777" w:rsidTr="2490D045">
        <w:trPr>
          <w:cantSplit/>
          <w:trHeight w:val="521"/>
        </w:trPr>
        <w:tc>
          <w:tcPr>
            <w:tcW w:w="9350" w:type="dxa"/>
            <w:shd w:val="clear" w:color="auto" w:fill="767171" w:themeFill="background2" w:themeFillShade="80"/>
            <w:vAlign w:val="center"/>
          </w:tcPr>
          <w:p w14:paraId="61BE56A1" w14:textId="77777777" w:rsidR="0058502D" w:rsidRPr="00AA7935" w:rsidRDefault="0058502D" w:rsidP="00D45DA9">
            <w:pPr>
              <w:jc w:val="center"/>
              <w:rPr>
                <w:b/>
                <w:sz w:val="32"/>
                <w:szCs w:val="32"/>
              </w:rPr>
            </w:pPr>
            <w:r>
              <w:rPr>
                <w:b/>
                <w:sz w:val="32"/>
                <w:szCs w:val="32"/>
              </w:rPr>
              <w:t>Program Narrative</w:t>
            </w:r>
          </w:p>
        </w:tc>
      </w:tr>
      <w:tr w:rsidR="0058502D" w:rsidRPr="00AA7935" w14:paraId="0237515A" w14:textId="77777777" w:rsidTr="2490D045">
        <w:trPr>
          <w:cantSplit/>
          <w:trHeight w:val="710"/>
        </w:trPr>
        <w:tc>
          <w:tcPr>
            <w:tcW w:w="9350" w:type="dxa"/>
            <w:shd w:val="clear" w:color="auto" w:fill="D0CECE" w:themeFill="background2" w:themeFillShade="E6"/>
            <w:vAlign w:val="center"/>
          </w:tcPr>
          <w:p w14:paraId="65F4F942" w14:textId="77777777" w:rsidR="0058502D" w:rsidRPr="001C5A1E" w:rsidRDefault="0058502D" w:rsidP="00D45DA9">
            <w:pPr>
              <w:rPr>
                <w:b/>
                <w:bCs/>
              </w:rPr>
            </w:pPr>
            <w:r w:rsidRPr="4907DCE5">
              <w:rPr>
                <w:b/>
                <w:bCs/>
              </w:rPr>
              <w:t xml:space="preserve">Local Oversight: </w:t>
            </w:r>
            <w:r>
              <w:t>Describe your EI program’s plan to enhance local oversight activities. All activities related to enhancing oversight must utilize implementation science.</w:t>
            </w:r>
          </w:p>
          <w:p w14:paraId="020B4BEC" w14:textId="77777777" w:rsidR="0058502D" w:rsidRDefault="0058502D" w:rsidP="00D45DA9"/>
          <w:p w14:paraId="066C4247" w14:textId="77777777" w:rsidR="0058502D" w:rsidRPr="005E3E31" w:rsidRDefault="0058502D" w:rsidP="00D45DA9">
            <w:pPr>
              <w:rPr>
                <w:i/>
                <w:iCs/>
              </w:rPr>
            </w:pPr>
            <w:r w:rsidRPr="005E3E31">
              <w:rPr>
                <w:i/>
                <w:iCs/>
              </w:rPr>
              <w:t xml:space="preserve">Ensure that you provide an answer for all five questions pertaining to Local Oversight. If you do not plan to use funds for Local Oversight, then please answer “N/A” for all five questions. </w:t>
            </w:r>
          </w:p>
        </w:tc>
      </w:tr>
      <w:tr w:rsidR="0058502D" w:rsidRPr="00AA7935" w14:paraId="227EBAE8" w14:textId="77777777" w:rsidTr="2490D045">
        <w:trPr>
          <w:cantSplit/>
        </w:trPr>
        <w:tc>
          <w:tcPr>
            <w:tcW w:w="9350" w:type="dxa"/>
          </w:tcPr>
          <w:p w14:paraId="1F388C9B" w14:textId="77777777" w:rsidR="0058502D" w:rsidRPr="00AA7935" w:rsidRDefault="0058502D" w:rsidP="00D45DA9">
            <w:r>
              <w:t>Identify and describe the issue(s) that your county plans to address:</w:t>
            </w:r>
            <w:r w:rsidRPr="00E50FB4">
              <w:t xml:space="preserve"> </w:t>
            </w:r>
          </w:p>
          <w:p w14:paraId="5776D341" w14:textId="77777777" w:rsidR="0058502D" w:rsidRDefault="0058502D" w:rsidP="00D45DA9"/>
          <w:p w14:paraId="0493505D" w14:textId="77777777" w:rsidR="0058502D" w:rsidRPr="00AA7935" w:rsidRDefault="0058502D" w:rsidP="00D45DA9"/>
        </w:tc>
      </w:tr>
      <w:tr w:rsidR="0058502D" w:rsidRPr="00AA7935" w14:paraId="39DD4CFB" w14:textId="77777777" w:rsidTr="2490D045">
        <w:trPr>
          <w:cantSplit/>
        </w:trPr>
        <w:tc>
          <w:tcPr>
            <w:tcW w:w="9350" w:type="dxa"/>
            <w:shd w:val="clear" w:color="auto" w:fill="auto"/>
          </w:tcPr>
          <w:p w14:paraId="72D515D1" w14:textId="77777777" w:rsidR="0058502D" w:rsidRPr="00AA7935" w:rsidRDefault="0058502D" w:rsidP="00D45DA9">
            <w:r>
              <w:t>Identify the goals/outcomes your county hopes to achieve by using implementation science:</w:t>
            </w:r>
          </w:p>
          <w:p w14:paraId="73B2F453" w14:textId="77777777" w:rsidR="0058502D" w:rsidRPr="00AA7935" w:rsidRDefault="0058502D" w:rsidP="00D45DA9"/>
          <w:p w14:paraId="335408AB" w14:textId="77777777" w:rsidR="0058502D" w:rsidRPr="00AA7935" w:rsidRDefault="0058502D" w:rsidP="00D45DA9"/>
        </w:tc>
      </w:tr>
      <w:tr w:rsidR="0058502D" w:rsidRPr="00AA7935" w14:paraId="7A529328" w14:textId="77777777" w:rsidTr="2490D045">
        <w:trPr>
          <w:cantSplit/>
        </w:trPr>
        <w:tc>
          <w:tcPr>
            <w:tcW w:w="9350" w:type="dxa"/>
            <w:shd w:val="clear" w:color="auto" w:fill="auto"/>
          </w:tcPr>
          <w:p w14:paraId="79DF103F" w14:textId="77777777" w:rsidR="0058502D" w:rsidRPr="00AA7935" w:rsidRDefault="0058502D" w:rsidP="00D45DA9">
            <w:r w:rsidRPr="004C7C4F">
              <w:t>Identify which implementation science framework you plan to use (e.g., IDEAS Framework)</w:t>
            </w:r>
            <w:r>
              <w:t>:</w:t>
            </w:r>
          </w:p>
          <w:p w14:paraId="7D7F43A2" w14:textId="77777777" w:rsidR="0058502D" w:rsidRDefault="0058502D" w:rsidP="00D45DA9"/>
          <w:p w14:paraId="16529CB5" w14:textId="77777777" w:rsidR="0058502D" w:rsidRPr="00AA7935" w:rsidRDefault="0058502D" w:rsidP="00D45DA9"/>
        </w:tc>
      </w:tr>
      <w:tr w:rsidR="0058502D" w:rsidRPr="00AA7935" w14:paraId="1EDEB32C" w14:textId="77777777" w:rsidTr="2490D045">
        <w:trPr>
          <w:cantSplit/>
        </w:trPr>
        <w:tc>
          <w:tcPr>
            <w:tcW w:w="9350" w:type="dxa"/>
            <w:shd w:val="clear" w:color="auto" w:fill="auto"/>
          </w:tcPr>
          <w:p w14:paraId="4CE469B4" w14:textId="77777777" w:rsidR="0058502D" w:rsidRDefault="0058502D" w:rsidP="00D45DA9">
            <w:pPr>
              <w:pStyle w:val="CommentText"/>
              <w:rPr>
                <w:sz w:val="22"/>
                <w:szCs w:val="22"/>
              </w:rPr>
            </w:pPr>
            <w:r>
              <w:rPr>
                <w:sz w:val="22"/>
                <w:szCs w:val="22"/>
              </w:rPr>
              <w:lastRenderedPageBreak/>
              <w:t>Identify how your county plans to evaluate the effectiveness of your local oversight activities:</w:t>
            </w:r>
          </w:p>
          <w:p w14:paraId="71B8081D" w14:textId="77777777" w:rsidR="0058502D" w:rsidRDefault="0058502D" w:rsidP="00D45DA9"/>
          <w:p w14:paraId="3C1C25B0" w14:textId="77777777" w:rsidR="0058502D" w:rsidRPr="005D2374" w:rsidRDefault="0058502D" w:rsidP="00D45DA9"/>
        </w:tc>
      </w:tr>
      <w:tr w:rsidR="0058502D" w:rsidRPr="00AA7935" w14:paraId="3592057E" w14:textId="77777777" w:rsidTr="2490D045">
        <w:trPr>
          <w:cantSplit/>
        </w:trPr>
        <w:tc>
          <w:tcPr>
            <w:tcW w:w="9350" w:type="dxa"/>
            <w:shd w:val="clear" w:color="auto" w:fill="auto"/>
          </w:tcPr>
          <w:p w14:paraId="608C577B" w14:textId="77777777" w:rsidR="0058502D" w:rsidRDefault="0058502D" w:rsidP="00D45DA9">
            <w:r w:rsidRPr="005D2374">
              <w:t xml:space="preserve">Describe </w:t>
            </w:r>
            <w:r>
              <w:t xml:space="preserve">how </w:t>
            </w:r>
            <w:r w:rsidRPr="005D2374">
              <w:t xml:space="preserve">your </w:t>
            </w:r>
            <w:r>
              <w:t>county</w:t>
            </w:r>
            <w:r w:rsidRPr="005D2374">
              <w:t xml:space="preserve"> </w:t>
            </w:r>
            <w:r>
              <w:t>plans to ensure the</w:t>
            </w:r>
            <w:r w:rsidRPr="005D2374">
              <w:t xml:space="preserve"> sustainability of your plan</w:t>
            </w:r>
            <w:r>
              <w:t>:</w:t>
            </w:r>
          </w:p>
          <w:p w14:paraId="0304E1E1" w14:textId="77777777" w:rsidR="0058502D" w:rsidRDefault="0058502D" w:rsidP="00D45DA9"/>
          <w:p w14:paraId="6D5A2032" w14:textId="77777777" w:rsidR="0058502D" w:rsidRPr="005D2374" w:rsidRDefault="0058502D" w:rsidP="00D45DA9"/>
        </w:tc>
      </w:tr>
      <w:tr w:rsidR="0058502D" w:rsidRPr="00AA7935" w14:paraId="4D83CB2F" w14:textId="77777777" w:rsidTr="2490D045">
        <w:trPr>
          <w:cantSplit/>
          <w:trHeight w:val="706"/>
        </w:trPr>
        <w:tc>
          <w:tcPr>
            <w:tcW w:w="9350" w:type="dxa"/>
            <w:shd w:val="clear" w:color="auto" w:fill="D0CECE" w:themeFill="background2" w:themeFillShade="E6"/>
            <w:vAlign w:val="center"/>
          </w:tcPr>
          <w:p w14:paraId="3DE98FC3" w14:textId="77777777" w:rsidR="0058502D" w:rsidRDefault="0058502D" w:rsidP="00D45DA9">
            <w:r>
              <w:rPr>
                <w:b/>
                <w:bCs/>
              </w:rPr>
              <w:t xml:space="preserve">Evidence-Based Early Intervention: </w:t>
            </w:r>
            <w:r w:rsidRPr="009B60C6">
              <w:t>Describe your EI program’s plan to support the enhance the implementation of evidence-based EI practices. The plan must be consistent with generally accepted best practices for EI.</w:t>
            </w:r>
          </w:p>
          <w:p w14:paraId="443CEF46" w14:textId="77777777" w:rsidR="0058502D" w:rsidRDefault="0058502D" w:rsidP="00D45DA9">
            <w:pPr>
              <w:rPr>
                <w:b/>
                <w:bCs/>
              </w:rPr>
            </w:pPr>
          </w:p>
          <w:p w14:paraId="70B43C8C" w14:textId="6CDF4BCB" w:rsidR="0058502D" w:rsidRPr="00AB4D71" w:rsidRDefault="0058502D" w:rsidP="00D45DA9">
            <w:pPr>
              <w:rPr>
                <w:b/>
                <w:bCs/>
              </w:rPr>
            </w:pPr>
            <w:r w:rsidRPr="005E3E31">
              <w:rPr>
                <w:i/>
                <w:iCs/>
              </w:rPr>
              <w:t>Ensure that you provide an answer for all f</w:t>
            </w:r>
            <w:r>
              <w:rPr>
                <w:i/>
                <w:iCs/>
              </w:rPr>
              <w:t>our</w:t>
            </w:r>
            <w:r w:rsidRPr="005E3E31">
              <w:rPr>
                <w:i/>
                <w:iCs/>
              </w:rPr>
              <w:t xml:space="preserve"> questions pertaining to </w:t>
            </w:r>
            <w:r w:rsidR="00BB23B0">
              <w:rPr>
                <w:i/>
                <w:iCs/>
              </w:rPr>
              <w:t>EBEI</w:t>
            </w:r>
            <w:r w:rsidRPr="005E3E31">
              <w:rPr>
                <w:i/>
                <w:iCs/>
              </w:rPr>
              <w:t xml:space="preserve">. If you do not plan to use funds for </w:t>
            </w:r>
            <w:r w:rsidR="00BB23B0">
              <w:rPr>
                <w:i/>
                <w:iCs/>
              </w:rPr>
              <w:t>EBEI</w:t>
            </w:r>
            <w:r w:rsidRPr="005E3E31">
              <w:rPr>
                <w:i/>
                <w:iCs/>
              </w:rPr>
              <w:t>, then please answer “N/A” for all f</w:t>
            </w:r>
            <w:r>
              <w:rPr>
                <w:i/>
                <w:iCs/>
              </w:rPr>
              <w:t>our</w:t>
            </w:r>
            <w:r w:rsidRPr="005E3E31">
              <w:rPr>
                <w:i/>
                <w:iCs/>
              </w:rPr>
              <w:t xml:space="preserve"> questions.</w:t>
            </w:r>
          </w:p>
        </w:tc>
      </w:tr>
      <w:tr w:rsidR="0058502D" w:rsidRPr="00AA7935" w14:paraId="4B282876" w14:textId="77777777" w:rsidTr="2490D045">
        <w:trPr>
          <w:cantSplit/>
        </w:trPr>
        <w:tc>
          <w:tcPr>
            <w:tcW w:w="9350" w:type="dxa"/>
          </w:tcPr>
          <w:p w14:paraId="54169B85" w14:textId="77777777" w:rsidR="0058502D" w:rsidRPr="001123C3" w:rsidRDefault="0058502D" w:rsidP="00D45DA9">
            <w:pPr>
              <w:rPr>
                <w:rFonts w:eastAsiaTheme="minorEastAsia"/>
                <w:color w:val="000000" w:themeColor="text1"/>
              </w:rPr>
            </w:pPr>
            <w:r w:rsidRPr="6EA1D07A">
              <w:t>Identify the goals/outcomes that your county hopes to achieve by enhancing evidence</w:t>
            </w:r>
            <w:r>
              <w:t>-</w:t>
            </w:r>
            <w:r w:rsidRPr="6EA1D07A">
              <w:t>based EI practices.</w:t>
            </w:r>
          </w:p>
          <w:p w14:paraId="0259282B" w14:textId="77777777" w:rsidR="0058502D" w:rsidRDefault="0058502D" w:rsidP="00D45DA9"/>
          <w:p w14:paraId="3166ADD9" w14:textId="77777777" w:rsidR="0058502D" w:rsidRPr="00AA7935" w:rsidRDefault="0058502D" w:rsidP="00D45DA9"/>
        </w:tc>
      </w:tr>
      <w:tr w:rsidR="0058502D" w:rsidRPr="00AA7935" w14:paraId="49095C77" w14:textId="77777777" w:rsidTr="2490D045">
        <w:trPr>
          <w:cantSplit/>
        </w:trPr>
        <w:tc>
          <w:tcPr>
            <w:tcW w:w="9350" w:type="dxa"/>
          </w:tcPr>
          <w:p w14:paraId="5EA52469" w14:textId="77777777" w:rsidR="0058502D" w:rsidRPr="00AA7935" w:rsidRDefault="0058502D" w:rsidP="00D45DA9">
            <w:r w:rsidRPr="007E06B5">
              <w:t>Identify what strategies your county plans use to achieve goals/outcomes.</w:t>
            </w:r>
          </w:p>
          <w:p w14:paraId="0072BF6B" w14:textId="77777777" w:rsidR="0058502D" w:rsidRDefault="0058502D" w:rsidP="00D45DA9"/>
          <w:p w14:paraId="4D26153B" w14:textId="77777777" w:rsidR="0058502D" w:rsidRPr="00AA7935" w:rsidRDefault="0058502D" w:rsidP="00D45DA9"/>
        </w:tc>
      </w:tr>
      <w:tr w:rsidR="0058502D" w:rsidRPr="00AA7935" w14:paraId="7AD8FD0D" w14:textId="77777777" w:rsidTr="2490D045">
        <w:trPr>
          <w:cantSplit/>
        </w:trPr>
        <w:tc>
          <w:tcPr>
            <w:tcW w:w="9350" w:type="dxa"/>
          </w:tcPr>
          <w:p w14:paraId="072D12FB" w14:textId="77777777" w:rsidR="0058502D" w:rsidRPr="00AA7935" w:rsidRDefault="0058502D" w:rsidP="00D45DA9">
            <w:r w:rsidRPr="00460882">
              <w:t>Describe your how your county plans to ensure sustainability of your evidence</w:t>
            </w:r>
            <w:r>
              <w:t>-based</w:t>
            </w:r>
            <w:r w:rsidRPr="00460882">
              <w:t xml:space="preserve"> practices.</w:t>
            </w:r>
          </w:p>
          <w:p w14:paraId="673DE12D" w14:textId="77777777" w:rsidR="0058502D" w:rsidRDefault="0058502D" w:rsidP="00D45DA9"/>
          <w:p w14:paraId="4BF46BD1" w14:textId="77777777" w:rsidR="0058502D" w:rsidRPr="00AA7935" w:rsidRDefault="0058502D" w:rsidP="00D45DA9"/>
        </w:tc>
      </w:tr>
      <w:tr w:rsidR="0058502D" w:rsidRPr="00AA7935" w14:paraId="0AAA49F4" w14:textId="77777777" w:rsidTr="2490D045">
        <w:trPr>
          <w:cantSplit/>
        </w:trPr>
        <w:tc>
          <w:tcPr>
            <w:tcW w:w="9350" w:type="dxa"/>
          </w:tcPr>
          <w:p w14:paraId="7170CA8A" w14:textId="77777777" w:rsidR="0058502D" w:rsidRDefault="0058502D" w:rsidP="00D45DA9">
            <w:r w:rsidRPr="004010BF">
              <w:t>Describe your plan to evaluate your county’s fidelity to EBEI practices</w:t>
            </w:r>
            <w:r>
              <w:t>:</w:t>
            </w:r>
          </w:p>
          <w:p w14:paraId="0F1702DA" w14:textId="77777777" w:rsidR="0058502D" w:rsidRDefault="0058502D" w:rsidP="00D45DA9">
            <w:pPr>
              <w:rPr>
                <w:color w:val="FF0000"/>
              </w:rPr>
            </w:pPr>
          </w:p>
          <w:p w14:paraId="00D51C46" w14:textId="77777777" w:rsidR="0058502D" w:rsidRPr="00AA7935" w:rsidRDefault="0058502D" w:rsidP="00D45DA9"/>
        </w:tc>
      </w:tr>
      <w:tr w:rsidR="0058502D" w:rsidRPr="00AA7935" w14:paraId="569C44F1" w14:textId="77777777" w:rsidTr="2490D045">
        <w:trPr>
          <w:cantSplit/>
          <w:trHeight w:val="706"/>
        </w:trPr>
        <w:tc>
          <w:tcPr>
            <w:tcW w:w="9350" w:type="dxa"/>
            <w:shd w:val="clear" w:color="auto" w:fill="D0CECE" w:themeFill="background2" w:themeFillShade="E6"/>
            <w:vAlign w:val="center"/>
          </w:tcPr>
          <w:p w14:paraId="41E3C2AD" w14:textId="77777777" w:rsidR="0058502D" w:rsidRDefault="0058502D" w:rsidP="00D45DA9">
            <w:pPr>
              <w:rPr>
                <w:bCs/>
              </w:rPr>
            </w:pPr>
            <w:r>
              <w:br w:type="page"/>
            </w:r>
            <w:r>
              <w:rPr>
                <w:b/>
                <w:bCs/>
              </w:rPr>
              <w:t xml:space="preserve">Technology: </w:t>
            </w:r>
            <w:r w:rsidRPr="00336138">
              <w:rPr>
                <w:bCs/>
              </w:rPr>
              <w:t xml:space="preserve">Describe in detail your program’s plan to promote the use of technology (as appropriate) for EI service provision and evaluation </w:t>
            </w:r>
            <w:r w:rsidRPr="008A1C39">
              <w:rPr>
                <w:bCs/>
              </w:rPr>
              <w:t>purchase of technology (e.g., tablets and Wi-Fi), evaluation kits, and online evaluation scoring tools.</w:t>
            </w:r>
          </w:p>
          <w:p w14:paraId="501D934C" w14:textId="77777777" w:rsidR="00BB23B0" w:rsidRPr="00372D43" w:rsidRDefault="00BB23B0" w:rsidP="00D45DA9">
            <w:pPr>
              <w:rPr>
                <w:bCs/>
              </w:rPr>
            </w:pPr>
          </w:p>
          <w:p w14:paraId="59B02C31" w14:textId="2584163C" w:rsidR="0058502D" w:rsidRPr="00AB4D71" w:rsidRDefault="0058502D" w:rsidP="00D45DA9">
            <w:pPr>
              <w:rPr>
                <w:b/>
                <w:bCs/>
              </w:rPr>
            </w:pPr>
            <w:r w:rsidRPr="005E3E31">
              <w:rPr>
                <w:i/>
                <w:iCs/>
              </w:rPr>
              <w:t xml:space="preserve">Ensure that you provide an answer for all </w:t>
            </w:r>
            <w:r>
              <w:rPr>
                <w:i/>
                <w:iCs/>
              </w:rPr>
              <w:t>three</w:t>
            </w:r>
            <w:r w:rsidRPr="005E3E31">
              <w:rPr>
                <w:i/>
                <w:iCs/>
              </w:rPr>
              <w:t xml:space="preserve"> questions pertaining to </w:t>
            </w:r>
            <w:r w:rsidR="00BB23B0">
              <w:rPr>
                <w:i/>
                <w:iCs/>
              </w:rPr>
              <w:t>Technology</w:t>
            </w:r>
            <w:r w:rsidRPr="005E3E31">
              <w:rPr>
                <w:i/>
                <w:iCs/>
              </w:rPr>
              <w:t xml:space="preserve">. If you do not plan to use funds for </w:t>
            </w:r>
            <w:r w:rsidR="00BB23B0">
              <w:rPr>
                <w:i/>
                <w:iCs/>
              </w:rPr>
              <w:t>Technology</w:t>
            </w:r>
            <w:r w:rsidRPr="005E3E31">
              <w:rPr>
                <w:i/>
                <w:iCs/>
              </w:rPr>
              <w:t xml:space="preserve">, then please answer “N/A” for all </w:t>
            </w:r>
            <w:r>
              <w:rPr>
                <w:i/>
                <w:iCs/>
              </w:rPr>
              <w:t>three</w:t>
            </w:r>
            <w:r w:rsidRPr="005E3E31">
              <w:rPr>
                <w:i/>
                <w:iCs/>
              </w:rPr>
              <w:t xml:space="preserve"> questions.</w:t>
            </w:r>
          </w:p>
        </w:tc>
      </w:tr>
      <w:tr w:rsidR="0058502D" w:rsidRPr="00AA7935" w14:paraId="20183159" w14:textId="77777777" w:rsidTr="2490D045">
        <w:trPr>
          <w:cantSplit/>
        </w:trPr>
        <w:tc>
          <w:tcPr>
            <w:tcW w:w="9350" w:type="dxa"/>
            <w:shd w:val="clear" w:color="auto" w:fill="FFFFFF" w:themeFill="background1"/>
          </w:tcPr>
          <w:p w14:paraId="440DB608" w14:textId="77777777" w:rsidR="0058502D" w:rsidRDefault="0058502D" w:rsidP="00D45DA9">
            <w:r>
              <w:t>Identify</w:t>
            </w:r>
            <w:r w:rsidRPr="004C756E">
              <w:t xml:space="preserve"> </w:t>
            </w:r>
            <w:r>
              <w:t>the</w:t>
            </w:r>
            <w:r w:rsidRPr="004C756E">
              <w:t xml:space="preserve"> goals/outcomes your county hopes to achieve by promoting the use of technology</w:t>
            </w:r>
            <w:r>
              <w:t>:</w:t>
            </w:r>
          </w:p>
          <w:p w14:paraId="5D0D1AA2" w14:textId="77777777" w:rsidR="0058502D" w:rsidRPr="00AA7935" w:rsidRDefault="0058502D" w:rsidP="00D45DA9"/>
          <w:p w14:paraId="5AC3AEDD" w14:textId="77777777" w:rsidR="0058502D" w:rsidRPr="00AA7935" w:rsidRDefault="0058502D" w:rsidP="00D45DA9">
            <w:pPr>
              <w:rPr>
                <w:rFonts w:eastAsia="Times New Roman" w:cs="Calibri"/>
              </w:rPr>
            </w:pPr>
          </w:p>
        </w:tc>
      </w:tr>
      <w:tr w:rsidR="0058502D" w:rsidRPr="00AA7935" w14:paraId="7FA503C3" w14:textId="77777777" w:rsidTr="2490D045">
        <w:trPr>
          <w:cantSplit/>
        </w:trPr>
        <w:tc>
          <w:tcPr>
            <w:tcW w:w="9350" w:type="dxa"/>
            <w:shd w:val="clear" w:color="auto" w:fill="FFFFFF" w:themeFill="background1"/>
          </w:tcPr>
          <w:p w14:paraId="5B29EDBC" w14:textId="77777777" w:rsidR="0058502D" w:rsidRDefault="0058502D" w:rsidP="00D45DA9">
            <w:r>
              <w:t>Identify</w:t>
            </w:r>
            <w:r w:rsidRPr="00F11E19">
              <w:t xml:space="preserve"> what strategies your county plans use to achieve goals/outcomes</w:t>
            </w:r>
            <w:r>
              <w:t>:</w:t>
            </w:r>
          </w:p>
          <w:p w14:paraId="72922D4B" w14:textId="77777777" w:rsidR="0058502D" w:rsidRPr="00AA7935" w:rsidRDefault="0058502D" w:rsidP="00D45DA9"/>
          <w:p w14:paraId="6CE09AF1" w14:textId="77777777" w:rsidR="0058502D" w:rsidRPr="00AA7935" w:rsidRDefault="0058502D" w:rsidP="00D45DA9">
            <w:pPr>
              <w:rPr>
                <w:rFonts w:eastAsia="Times New Roman" w:cs="Calibri"/>
              </w:rPr>
            </w:pPr>
          </w:p>
        </w:tc>
      </w:tr>
      <w:tr w:rsidR="0058502D" w:rsidRPr="00AA7935" w14:paraId="7D1BD130" w14:textId="77777777" w:rsidTr="2490D045">
        <w:trPr>
          <w:cantSplit/>
          <w:trHeight w:val="242"/>
        </w:trPr>
        <w:tc>
          <w:tcPr>
            <w:tcW w:w="9350" w:type="dxa"/>
            <w:shd w:val="clear" w:color="auto" w:fill="FFFFFF" w:themeFill="background1"/>
          </w:tcPr>
          <w:p w14:paraId="788E458D" w14:textId="77777777" w:rsidR="0058502D" w:rsidRPr="00AA7935" w:rsidRDefault="0058502D" w:rsidP="00D45DA9">
            <w:r w:rsidRPr="00047D01">
              <w:t>Describe your county plans to ensure sustainability of your plan</w:t>
            </w:r>
            <w:r>
              <w:t>:</w:t>
            </w:r>
          </w:p>
          <w:p w14:paraId="050F19DA" w14:textId="77777777" w:rsidR="0058502D" w:rsidRDefault="0058502D" w:rsidP="00D45DA9">
            <w:pPr>
              <w:rPr>
                <w:rFonts w:eastAsia="Times New Roman" w:cs="Calibri"/>
              </w:rPr>
            </w:pPr>
          </w:p>
          <w:p w14:paraId="2F5F7BC4" w14:textId="77777777" w:rsidR="0058502D" w:rsidRPr="00AA7935" w:rsidRDefault="0058502D" w:rsidP="00D45DA9">
            <w:pPr>
              <w:rPr>
                <w:rFonts w:eastAsia="Times New Roman" w:cs="Calibri"/>
              </w:rPr>
            </w:pPr>
          </w:p>
        </w:tc>
      </w:tr>
    </w:tbl>
    <w:p w14:paraId="3FCB6B84" w14:textId="77777777" w:rsidR="00C058C9" w:rsidRDefault="00C058C9" w:rsidP="00D45DA9">
      <w:pPr>
        <w:spacing w:after="0" w:line="240" w:lineRule="auto"/>
      </w:pPr>
      <w:r>
        <w:br w:type="page"/>
      </w:r>
    </w:p>
    <w:tbl>
      <w:tblPr>
        <w:tblStyle w:val="TableGrid"/>
        <w:tblW w:w="0" w:type="auto"/>
        <w:tblLook w:val="04A0" w:firstRow="1" w:lastRow="0" w:firstColumn="1" w:lastColumn="0" w:noHBand="0" w:noVBand="1"/>
      </w:tblPr>
      <w:tblGrid>
        <w:gridCol w:w="9350"/>
      </w:tblGrid>
      <w:tr w:rsidR="0058502D" w:rsidRPr="00AA7935" w14:paraId="205EB3EF" w14:textId="77777777" w:rsidTr="00112F27">
        <w:trPr>
          <w:trHeight w:val="518"/>
        </w:trPr>
        <w:tc>
          <w:tcPr>
            <w:tcW w:w="9350" w:type="dxa"/>
            <w:shd w:val="clear" w:color="auto" w:fill="767171" w:themeFill="background2" w:themeFillShade="80"/>
            <w:vAlign w:val="center"/>
          </w:tcPr>
          <w:p w14:paraId="2F35071D" w14:textId="77777777" w:rsidR="0058502D" w:rsidRPr="00550A8E" w:rsidRDefault="0058502D" w:rsidP="00D45DA9">
            <w:pPr>
              <w:jc w:val="center"/>
              <w:rPr>
                <w:rFonts w:eastAsia="Times New Roman"/>
                <w:b/>
                <w:sz w:val="32"/>
                <w:szCs w:val="32"/>
              </w:rPr>
            </w:pPr>
            <w:r>
              <w:lastRenderedPageBreak/>
              <w:br w:type="page"/>
            </w:r>
            <w:r>
              <w:rPr>
                <w:rFonts w:eastAsia="Times New Roman"/>
                <w:b/>
                <w:sz w:val="32"/>
                <w:szCs w:val="32"/>
              </w:rPr>
              <w:t>Budget Justification</w:t>
            </w:r>
          </w:p>
        </w:tc>
      </w:tr>
      <w:tr w:rsidR="0058502D" w:rsidRPr="00AA7935" w14:paraId="728A7500" w14:textId="77777777" w:rsidTr="00112F27">
        <w:tc>
          <w:tcPr>
            <w:tcW w:w="9350" w:type="dxa"/>
          </w:tcPr>
          <w:p w14:paraId="6C29ADD7" w14:textId="77777777" w:rsidR="0058502D" w:rsidRDefault="0058502D" w:rsidP="00D45DA9">
            <w:pPr>
              <w:pStyle w:val="NoSpacing"/>
              <w:rPr>
                <w:rFonts w:ascii="Calibri" w:eastAsia="Calibri" w:hAnsi="Calibri" w:cs="Calibri"/>
              </w:rPr>
            </w:pPr>
            <w:r>
              <w:t xml:space="preserve">By expense category (e.g., personnel, contracts, other direct costs), identify the amount budgeted and provide a brief narrative that breaks down the estimated costs. </w:t>
            </w:r>
            <w:r w:rsidRPr="25E787E5">
              <w:rPr>
                <w:rFonts w:ascii="Calibri" w:eastAsia="Calibri" w:hAnsi="Calibri" w:cs="Calibri"/>
              </w:rPr>
              <w:t>Include the budgeted amount and how those funds will be used to support local oversight, evidence</w:t>
            </w:r>
            <w:r>
              <w:rPr>
                <w:rFonts w:ascii="Calibri" w:eastAsia="Calibri" w:hAnsi="Calibri" w:cs="Calibri"/>
              </w:rPr>
              <w:t>-</w:t>
            </w:r>
            <w:r w:rsidRPr="25E787E5">
              <w:rPr>
                <w:rFonts w:ascii="Calibri" w:eastAsia="Calibri" w:hAnsi="Calibri" w:cs="Calibri"/>
              </w:rPr>
              <w:t>based EI, and technology, in accordance with all applicable federal and state regulations</w:t>
            </w:r>
            <w:r w:rsidRPr="18659CA8">
              <w:rPr>
                <w:rFonts w:ascii="Calibri" w:eastAsia="Calibri" w:hAnsi="Calibri" w:cs="Calibri"/>
              </w:rPr>
              <w:t>.</w:t>
            </w:r>
          </w:p>
          <w:p w14:paraId="403D7813" w14:textId="77777777" w:rsidR="00B467A3" w:rsidRDefault="00B467A3" w:rsidP="00D45DA9">
            <w:pPr>
              <w:pStyle w:val="NoSpacing"/>
              <w:rPr>
                <w:rFonts w:ascii="Calibri" w:eastAsia="Calibri" w:hAnsi="Calibri" w:cs="Calibri"/>
              </w:rPr>
            </w:pPr>
          </w:p>
          <w:p w14:paraId="0685FFBE" w14:textId="77777777" w:rsidR="00B467A3" w:rsidRDefault="00B467A3" w:rsidP="00B467A3">
            <w:pPr>
              <w:pStyle w:val="ListParagraph"/>
              <w:numPr>
                <w:ilvl w:val="0"/>
                <w:numId w:val="16"/>
              </w:numPr>
            </w:pPr>
            <w:r>
              <w:t>If answering for multiple counties, subrecipients may combine information across counties or break out separately depending on what makes the most sense for the local structure and circumstance.</w:t>
            </w:r>
          </w:p>
          <w:p w14:paraId="5DB0D6C4" w14:textId="77777777" w:rsidR="00B467A3" w:rsidRDefault="00B467A3" w:rsidP="00B467A3">
            <w:pPr>
              <w:pStyle w:val="ListParagraph"/>
              <w:numPr>
                <w:ilvl w:val="0"/>
                <w:numId w:val="16"/>
              </w:numPr>
              <w:rPr>
                <w:rFonts w:eastAsiaTheme="minorEastAsia"/>
              </w:rPr>
            </w:pPr>
            <w:r w:rsidRPr="2CA399D1">
              <w:t xml:space="preserve">This document is intended to be completed from the perspective of the </w:t>
            </w:r>
            <w:r w:rsidRPr="2CA399D1">
              <w:rPr>
                <w:b/>
                <w:bCs/>
              </w:rPr>
              <w:t>administrative agency</w:t>
            </w:r>
            <w:r w:rsidRPr="2CA399D1">
              <w:t>.</w:t>
            </w:r>
          </w:p>
          <w:p w14:paraId="642C06A0" w14:textId="77777777" w:rsidR="00B467A3" w:rsidRDefault="00B467A3" w:rsidP="00B467A3">
            <w:pPr>
              <w:pStyle w:val="ListParagraph"/>
              <w:numPr>
                <w:ilvl w:val="1"/>
                <w:numId w:val="16"/>
              </w:numPr>
              <w:rPr>
                <w:rFonts w:eastAsiaTheme="minorEastAsia"/>
              </w:rPr>
            </w:pPr>
            <w:r>
              <w:t xml:space="preserve">Any direct costs incurred by the administrative agency should be included in the Personnel, Equipment or Other Direct Cost categories. </w:t>
            </w:r>
          </w:p>
          <w:p w14:paraId="080717C6" w14:textId="77777777" w:rsidR="00B467A3" w:rsidRDefault="00B467A3" w:rsidP="00B467A3">
            <w:pPr>
              <w:pStyle w:val="ListParagraph"/>
              <w:numPr>
                <w:ilvl w:val="1"/>
                <w:numId w:val="16"/>
              </w:numPr>
              <w:rPr>
                <w:rFonts w:eastAsiaTheme="minorEastAsia"/>
              </w:rPr>
            </w:pPr>
            <w:r>
              <w:t>Any contracted costs should be reported in the Contract category.</w:t>
            </w:r>
          </w:p>
          <w:p w14:paraId="1327ACC6" w14:textId="77777777" w:rsidR="00B467A3" w:rsidRDefault="00B467A3" w:rsidP="00B467A3">
            <w:pPr>
              <w:pStyle w:val="ListParagraph"/>
              <w:numPr>
                <w:ilvl w:val="1"/>
                <w:numId w:val="16"/>
              </w:numPr>
            </w:pPr>
            <w:r>
              <w:t>If choosing to budget for indirect costs, additional documentation is required. Please see Section 3.2 of the grant agreement.</w:t>
            </w:r>
          </w:p>
          <w:p w14:paraId="1D8EB36C" w14:textId="77777777" w:rsidR="00B467A3" w:rsidRPr="000356D2" w:rsidRDefault="00B467A3" w:rsidP="00D45DA9">
            <w:pPr>
              <w:pStyle w:val="NoSpacing"/>
              <w:rPr>
                <w:rFonts w:ascii="Calibri" w:eastAsia="Calibri" w:hAnsi="Calibri" w:cs="Calibri"/>
              </w:rPr>
            </w:pPr>
          </w:p>
          <w:p w14:paraId="0C6F7C01" w14:textId="77777777" w:rsidR="001335CB" w:rsidRDefault="001335CB" w:rsidP="001335CB">
            <w:pPr>
              <w:pStyle w:val="NoSpacing"/>
            </w:pPr>
            <w:r>
              <w:t xml:space="preserve">Budget category totals approved in GMS </w:t>
            </w:r>
            <w:r w:rsidRPr="2CA399D1">
              <w:rPr>
                <w:rFonts w:ascii="Calibri" w:eastAsia="Calibri" w:hAnsi="Calibri" w:cs="Calibri"/>
              </w:rPr>
              <w:t>are considered the final category totals, regardless of other documentation submitted.</w:t>
            </w:r>
            <w:r>
              <w:t xml:space="preserve"> If the difference between a budget category amount in GMS and a budget category amount in the budget justification is insignificant (for example, less than $1,000), an updated Exhibit C document doesn’t need to be uploaded to GMS.</w:t>
            </w:r>
          </w:p>
          <w:p w14:paraId="2BF4F87F" w14:textId="77777777" w:rsidR="001335CB" w:rsidRDefault="001335CB" w:rsidP="001335CB">
            <w:pPr>
              <w:pStyle w:val="NoSpacing"/>
            </w:pPr>
          </w:p>
          <w:p w14:paraId="6FEDFA93" w14:textId="77777777" w:rsidR="001335CB" w:rsidRDefault="001335CB" w:rsidP="001335CB">
            <w:r>
              <w:t xml:space="preserve">If the difference between a budget category amount in GMS and a budget category amount in the budget justification is significant (for example, greater than $1,000) – DODD will deny the budget submission. Subrecipients may either upload a revised Exhibit C document or adjust the budget category totals in GMS when resubmitting the budget. </w:t>
            </w:r>
            <w:r w:rsidRPr="2CA399D1">
              <w:rPr>
                <w:rFonts w:ascii="Calibri" w:eastAsia="Calibri" w:hAnsi="Calibri" w:cs="Calibri"/>
              </w:rPr>
              <w:t>DODD reserves the right to request additional information as part of the budget review process.</w:t>
            </w:r>
            <w:r>
              <w:t xml:space="preserve"> This also applies to budget modification requests submitted in GMS throughout the fiscal year.</w:t>
            </w:r>
          </w:p>
          <w:p w14:paraId="15FEFF07" w14:textId="77777777" w:rsidR="0058502D" w:rsidRPr="00387AE9" w:rsidRDefault="0058502D" w:rsidP="00D45DA9">
            <w:pPr>
              <w:pStyle w:val="NoSpacing"/>
              <w:rPr>
                <w:highlight w:val="yellow"/>
              </w:rPr>
            </w:pPr>
          </w:p>
        </w:tc>
      </w:tr>
      <w:tr w:rsidR="0058502D" w:rsidRPr="00AA7935" w14:paraId="2171622D" w14:textId="77777777" w:rsidTr="00112F27">
        <w:tc>
          <w:tcPr>
            <w:tcW w:w="9350" w:type="dxa"/>
          </w:tcPr>
          <w:p w14:paraId="44B76973" w14:textId="0B72F988" w:rsidR="0058502D" w:rsidRPr="008A6EEB" w:rsidRDefault="0058502D" w:rsidP="00D45DA9">
            <w:pPr>
              <w:pStyle w:val="NoSpacing"/>
              <w:rPr>
                <w:b/>
                <w:bCs/>
              </w:rPr>
            </w:pPr>
            <w:r>
              <w:t>BUDGET</w:t>
            </w:r>
            <w:r w:rsidRPr="008A6EEB">
              <w:t xml:space="preserve">: </w:t>
            </w:r>
            <w:r w:rsidR="008A6EEB" w:rsidRPr="008A6EEB">
              <w:t xml:space="preserve"> </w:t>
            </w:r>
          </w:p>
          <w:p w14:paraId="4B5542B5" w14:textId="77777777" w:rsidR="0058502D" w:rsidRPr="008A6EEB" w:rsidRDefault="0058502D" w:rsidP="00D45DA9">
            <w:pPr>
              <w:pStyle w:val="NoSpacing"/>
            </w:pPr>
          </w:p>
          <w:p w14:paraId="20ED031B" w14:textId="77777777" w:rsidR="0058502D" w:rsidRPr="008A6EEB" w:rsidRDefault="0058502D" w:rsidP="00D45DA9">
            <w:pPr>
              <w:pStyle w:val="NoSpacing"/>
            </w:pPr>
          </w:p>
          <w:p w14:paraId="3F9CE51F" w14:textId="77777777" w:rsidR="0058502D" w:rsidRPr="008A6EEB" w:rsidRDefault="0058502D" w:rsidP="00D45DA9">
            <w:pPr>
              <w:pStyle w:val="NoSpacing"/>
            </w:pPr>
          </w:p>
          <w:p w14:paraId="010EA697" w14:textId="77777777" w:rsidR="0058502D" w:rsidRPr="008A6EEB" w:rsidRDefault="0058502D" w:rsidP="00D45DA9">
            <w:pPr>
              <w:pStyle w:val="NoSpacing"/>
            </w:pPr>
          </w:p>
          <w:p w14:paraId="2A19978B" w14:textId="77777777" w:rsidR="0058502D" w:rsidRPr="008A6EEB" w:rsidRDefault="0058502D" w:rsidP="00D45DA9">
            <w:pPr>
              <w:pStyle w:val="NoSpacing"/>
            </w:pPr>
          </w:p>
          <w:p w14:paraId="32D77B2D" w14:textId="77777777" w:rsidR="0058502D" w:rsidRPr="008A6EEB" w:rsidRDefault="0058502D" w:rsidP="00D45DA9">
            <w:pPr>
              <w:pStyle w:val="NoSpacing"/>
            </w:pPr>
          </w:p>
          <w:p w14:paraId="0F9D3DDD" w14:textId="77777777" w:rsidR="0058502D" w:rsidRPr="008A6EEB" w:rsidRDefault="0058502D" w:rsidP="00D45DA9">
            <w:pPr>
              <w:pStyle w:val="NoSpacing"/>
            </w:pPr>
          </w:p>
          <w:p w14:paraId="1E5AEE36" w14:textId="77777777" w:rsidR="0058502D" w:rsidRPr="00AA7935" w:rsidRDefault="0058502D" w:rsidP="00D45DA9">
            <w:pPr>
              <w:pStyle w:val="NoSpacing"/>
            </w:pPr>
          </w:p>
        </w:tc>
      </w:tr>
    </w:tbl>
    <w:p w14:paraId="15257264" w14:textId="77777777" w:rsidR="00DE1F50" w:rsidRDefault="00DE1F50" w:rsidP="00D45DA9">
      <w:pPr>
        <w:spacing w:after="0" w:line="240" w:lineRule="auto"/>
      </w:pPr>
    </w:p>
    <w:sectPr w:rsidR="00DE1F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DE3D" w14:textId="77777777" w:rsidR="00DF37EE" w:rsidRDefault="00DF37EE" w:rsidP="00AA420E">
      <w:pPr>
        <w:spacing w:after="0" w:line="240" w:lineRule="auto"/>
      </w:pPr>
      <w:r>
        <w:separator/>
      </w:r>
    </w:p>
  </w:endnote>
  <w:endnote w:type="continuationSeparator" w:id="0">
    <w:p w14:paraId="3B5BB276" w14:textId="77777777" w:rsidR="00DF37EE" w:rsidRDefault="00DF37EE" w:rsidP="00AA420E">
      <w:pPr>
        <w:spacing w:after="0" w:line="240" w:lineRule="auto"/>
      </w:pPr>
      <w:r>
        <w:continuationSeparator/>
      </w:r>
    </w:p>
  </w:endnote>
  <w:endnote w:type="continuationNotice" w:id="1">
    <w:p w14:paraId="15AD7FE6" w14:textId="77777777" w:rsidR="00DF37EE" w:rsidRDefault="00DF3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C711" w14:textId="16F45842" w:rsidR="00876772" w:rsidRDefault="00876772">
    <w:pPr>
      <w:pStyle w:val="Footer"/>
    </w:pPr>
    <w:r>
      <w:t>EI ARPA Grant Agreement 7.1.2021</w:t>
    </w:r>
    <w:r>
      <w:tab/>
    </w:r>
    <w:r>
      <w:ptab w:relativeTo="margin" w:alignment="right" w:leader="none"/>
    </w:r>
    <w:r>
      <w:t>Exhibit C – Program Narrative &amp; Budget Justification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E1DC" w14:textId="77777777" w:rsidR="00DF37EE" w:rsidRDefault="00DF37EE" w:rsidP="00AA420E">
      <w:pPr>
        <w:spacing w:after="0" w:line="240" w:lineRule="auto"/>
      </w:pPr>
      <w:r>
        <w:separator/>
      </w:r>
    </w:p>
  </w:footnote>
  <w:footnote w:type="continuationSeparator" w:id="0">
    <w:p w14:paraId="3F81D996" w14:textId="77777777" w:rsidR="00DF37EE" w:rsidRDefault="00DF37EE" w:rsidP="00AA420E">
      <w:pPr>
        <w:spacing w:after="0" w:line="240" w:lineRule="auto"/>
      </w:pPr>
      <w:r>
        <w:continuationSeparator/>
      </w:r>
    </w:p>
  </w:footnote>
  <w:footnote w:type="continuationNotice" w:id="1">
    <w:p w14:paraId="5492AA71" w14:textId="77777777" w:rsidR="00DF37EE" w:rsidRDefault="00DF37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E7D"/>
    <w:multiLevelType w:val="hybridMultilevel"/>
    <w:tmpl w:val="FFFFFFFF"/>
    <w:lvl w:ilvl="0" w:tplc="C07E48F6">
      <w:start w:val="1"/>
      <w:numFmt w:val="bullet"/>
      <w:lvlText w:val=""/>
      <w:lvlJc w:val="left"/>
      <w:pPr>
        <w:ind w:left="720" w:hanging="360"/>
      </w:pPr>
      <w:rPr>
        <w:rFonts w:ascii="Symbol" w:hAnsi="Symbol" w:hint="default"/>
      </w:rPr>
    </w:lvl>
    <w:lvl w:ilvl="1" w:tplc="698E05F2">
      <w:start w:val="1"/>
      <w:numFmt w:val="bullet"/>
      <w:lvlText w:val="o"/>
      <w:lvlJc w:val="left"/>
      <w:pPr>
        <w:ind w:left="1440" w:hanging="360"/>
      </w:pPr>
      <w:rPr>
        <w:rFonts w:ascii="Courier New" w:hAnsi="Courier New" w:hint="default"/>
      </w:rPr>
    </w:lvl>
    <w:lvl w:ilvl="2" w:tplc="8CE21F0C">
      <w:start w:val="1"/>
      <w:numFmt w:val="bullet"/>
      <w:lvlText w:val=""/>
      <w:lvlJc w:val="left"/>
      <w:pPr>
        <w:ind w:left="2160" w:hanging="360"/>
      </w:pPr>
      <w:rPr>
        <w:rFonts w:ascii="Wingdings" w:hAnsi="Wingdings" w:hint="default"/>
      </w:rPr>
    </w:lvl>
    <w:lvl w:ilvl="3" w:tplc="71007560">
      <w:start w:val="1"/>
      <w:numFmt w:val="bullet"/>
      <w:lvlText w:val=""/>
      <w:lvlJc w:val="left"/>
      <w:pPr>
        <w:ind w:left="2880" w:hanging="360"/>
      </w:pPr>
      <w:rPr>
        <w:rFonts w:ascii="Symbol" w:hAnsi="Symbol" w:hint="default"/>
      </w:rPr>
    </w:lvl>
    <w:lvl w:ilvl="4" w:tplc="5448A2AA">
      <w:start w:val="1"/>
      <w:numFmt w:val="bullet"/>
      <w:lvlText w:val="o"/>
      <w:lvlJc w:val="left"/>
      <w:pPr>
        <w:ind w:left="3600" w:hanging="360"/>
      </w:pPr>
      <w:rPr>
        <w:rFonts w:ascii="Courier New" w:hAnsi="Courier New" w:hint="default"/>
      </w:rPr>
    </w:lvl>
    <w:lvl w:ilvl="5" w:tplc="C934650C">
      <w:start w:val="1"/>
      <w:numFmt w:val="bullet"/>
      <w:lvlText w:val=""/>
      <w:lvlJc w:val="left"/>
      <w:pPr>
        <w:ind w:left="4320" w:hanging="360"/>
      </w:pPr>
      <w:rPr>
        <w:rFonts w:ascii="Wingdings" w:hAnsi="Wingdings" w:hint="default"/>
      </w:rPr>
    </w:lvl>
    <w:lvl w:ilvl="6" w:tplc="F502E9B8">
      <w:start w:val="1"/>
      <w:numFmt w:val="bullet"/>
      <w:lvlText w:val=""/>
      <w:lvlJc w:val="left"/>
      <w:pPr>
        <w:ind w:left="5040" w:hanging="360"/>
      </w:pPr>
      <w:rPr>
        <w:rFonts w:ascii="Symbol" w:hAnsi="Symbol" w:hint="default"/>
      </w:rPr>
    </w:lvl>
    <w:lvl w:ilvl="7" w:tplc="F1E454AC">
      <w:start w:val="1"/>
      <w:numFmt w:val="bullet"/>
      <w:lvlText w:val="o"/>
      <w:lvlJc w:val="left"/>
      <w:pPr>
        <w:ind w:left="5760" w:hanging="360"/>
      </w:pPr>
      <w:rPr>
        <w:rFonts w:ascii="Courier New" w:hAnsi="Courier New" w:hint="default"/>
      </w:rPr>
    </w:lvl>
    <w:lvl w:ilvl="8" w:tplc="CAC43AD0">
      <w:start w:val="1"/>
      <w:numFmt w:val="bullet"/>
      <w:lvlText w:val=""/>
      <w:lvlJc w:val="left"/>
      <w:pPr>
        <w:ind w:left="6480" w:hanging="360"/>
      </w:pPr>
      <w:rPr>
        <w:rFonts w:ascii="Wingdings" w:hAnsi="Wingdings" w:hint="default"/>
      </w:rPr>
    </w:lvl>
  </w:abstractNum>
  <w:abstractNum w:abstractNumId="1" w15:restartNumberingAfterBreak="0">
    <w:nsid w:val="13955D1E"/>
    <w:multiLevelType w:val="hybridMultilevel"/>
    <w:tmpl w:val="5EE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20F0"/>
    <w:multiLevelType w:val="hybridMultilevel"/>
    <w:tmpl w:val="CB561C12"/>
    <w:lvl w:ilvl="0" w:tplc="3852F5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C3AC5"/>
    <w:multiLevelType w:val="hybridMultilevel"/>
    <w:tmpl w:val="AF68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92929"/>
    <w:multiLevelType w:val="hybridMultilevel"/>
    <w:tmpl w:val="FFFFFFFF"/>
    <w:lvl w:ilvl="0" w:tplc="77440172">
      <w:start w:val="1"/>
      <w:numFmt w:val="bullet"/>
      <w:lvlText w:val=""/>
      <w:lvlJc w:val="left"/>
      <w:pPr>
        <w:ind w:left="720" w:hanging="360"/>
      </w:pPr>
      <w:rPr>
        <w:rFonts w:ascii="Symbol" w:hAnsi="Symbol" w:hint="default"/>
      </w:rPr>
    </w:lvl>
    <w:lvl w:ilvl="1" w:tplc="A8F092C6">
      <w:start w:val="1"/>
      <w:numFmt w:val="bullet"/>
      <w:lvlText w:val="o"/>
      <w:lvlJc w:val="left"/>
      <w:pPr>
        <w:ind w:left="1440" w:hanging="360"/>
      </w:pPr>
      <w:rPr>
        <w:rFonts w:ascii="Courier New" w:hAnsi="Courier New" w:hint="default"/>
      </w:rPr>
    </w:lvl>
    <w:lvl w:ilvl="2" w:tplc="46A45340">
      <w:start w:val="1"/>
      <w:numFmt w:val="bullet"/>
      <w:lvlText w:val=""/>
      <w:lvlJc w:val="left"/>
      <w:pPr>
        <w:ind w:left="2160" w:hanging="360"/>
      </w:pPr>
      <w:rPr>
        <w:rFonts w:ascii="Wingdings" w:hAnsi="Wingdings" w:hint="default"/>
      </w:rPr>
    </w:lvl>
    <w:lvl w:ilvl="3" w:tplc="12F49E5E">
      <w:start w:val="1"/>
      <w:numFmt w:val="bullet"/>
      <w:lvlText w:val=""/>
      <w:lvlJc w:val="left"/>
      <w:pPr>
        <w:ind w:left="2880" w:hanging="360"/>
      </w:pPr>
      <w:rPr>
        <w:rFonts w:ascii="Symbol" w:hAnsi="Symbol" w:hint="default"/>
      </w:rPr>
    </w:lvl>
    <w:lvl w:ilvl="4" w:tplc="1D1C1EE2">
      <w:start w:val="1"/>
      <w:numFmt w:val="bullet"/>
      <w:lvlText w:val="o"/>
      <w:lvlJc w:val="left"/>
      <w:pPr>
        <w:ind w:left="3600" w:hanging="360"/>
      </w:pPr>
      <w:rPr>
        <w:rFonts w:ascii="Courier New" w:hAnsi="Courier New" w:hint="default"/>
      </w:rPr>
    </w:lvl>
    <w:lvl w:ilvl="5" w:tplc="1AA693B4">
      <w:start w:val="1"/>
      <w:numFmt w:val="bullet"/>
      <w:lvlText w:val=""/>
      <w:lvlJc w:val="left"/>
      <w:pPr>
        <w:ind w:left="4320" w:hanging="360"/>
      </w:pPr>
      <w:rPr>
        <w:rFonts w:ascii="Wingdings" w:hAnsi="Wingdings" w:hint="default"/>
      </w:rPr>
    </w:lvl>
    <w:lvl w:ilvl="6" w:tplc="E70C57D2">
      <w:start w:val="1"/>
      <w:numFmt w:val="bullet"/>
      <w:lvlText w:val=""/>
      <w:lvlJc w:val="left"/>
      <w:pPr>
        <w:ind w:left="5040" w:hanging="360"/>
      </w:pPr>
      <w:rPr>
        <w:rFonts w:ascii="Symbol" w:hAnsi="Symbol" w:hint="default"/>
      </w:rPr>
    </w:lvl>
    <w:lvl w:ilvl="7" w:tplc="94C27396">
      <w:start w:val="1"/>
      <w:numFmt w:val="bullet"/>
      <w:lvlText w:val="o"/>
      <w:lvlJc w:val="left"/>
      <w:pPr>
        <w:ind w:left="5760" w:hanging="360"/>
      </w:pPr>
      <w:rPr>
        <w:rFonts w:ascii="Courier New" w:hAnsi="Courier New" w:hint="default"/>
      </w:rPr>
    </w:lvl>
    <w:lvl w:ilvl="8" w:tplc="A7108DA0">
      <w:start w:val="1"/>
      <w:numFmt w:val="bullet"/>
      <w:lvlText w:val=""/>
      <w:lvlJc w:val="left"/>
      <w:pPr>
        <w:ind w:left="6480" w:hanging="360"/>
      </w:pPr>
      <w:rPr>
        <w:rFonts w:ascii="Wingdings" w:hAnsi="Wingdings" w:hint="default"/>
      </w:rPr>
    </w:lvl>
  </w:abstractNum>
  <w:abstractNum w:abstractNumId="5" w15:restartNumberingAfterBreak="0">
    <w:nsid w:val="1EFC5FBF"/>
    <w:multiLevelType w:val="hybridMultilevel"/>
    <w:tmpl w:val="C1F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32A67"/>
    <w:multiLevelType w:val="multilevel"/>
    <w:tmpl w:val="E3B06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2C10CA"/>
    <w:multiLevelType w:val="hybridMultilevel"/>
    <w:tmpl w:val="FFFFFFFF"/>
    <w:lvl w:ilvl="0" w:tplc="A296F84C">
      <w:start w:val="1"/>
      <w:numFmt w:val="bullet"/>
      <w:lvlText w:val=""/>
      <w:lvlJc w:val="left"/>
      <w:pPr>
        <w:ind w:left="720" w:hanging="360"/>
      </w:pPr>
      <w:rPr>
        <w:rFonts w:ascii="Symbol" w:hAnsi="Symbol" w:hint="default"/>
      </w:rPr>
    </w:lvl>
    <w:lvl w:ilvl="1" w:tplc="20C0AA54">
      <w:start w:val="1"/>
      <w:numFmt w:val="bullet"/>
      <w:lvlText w:val="o"/>
      <w:lvlJc w:val="left"/>
      <w:pPr>
        <w:ind w:left="1440" w:hanging="360"/>
      </w:pPr>
      <w:rPr>
        <w:rFonts w:ascii="Courier New" w:hAnsi="Courier New" w:hint="default"/>
      </w:rPr>
    </w:lvl>
    <w:lvl w:ilvl="2" w:tplc="CF28AC08">
      <w:start w:val="1"/>
      <w:numFmt w:val="bullet"/>
      <w:lvlText w:val=""/>
      <w:lvlJc w:val="left"/>
      <w:pPr>
        <w:ind w:left="2160" w:hanging="360"/>
      </w:pPr>
      <w:rPr>
        <w:rFonts w:ascii="Wingdings" w:hAnsi="Wingdings" w:hint="default"/>
      </w:rPr>
    </w:lvl>
    <w:lvl w:ilvl="3" w:tplc="450A1C2A">
      <w:start w:val="1"/>
      <w:numFmt w:val="bullet"/>
      <w:lvlText w:val=""/>
      <w:lvlJc w:val="left"/>
      <w:pPr>
        <w:ind w:left="2880" w:hanging="360"/>
      </w:pPr>
      <w:rPr>
        <w:rFonts w:ascii="Symbol" w:hAnsi="Symbol" w:hint="default"/>
      </w:rPr>
    </w:lvl>
    <w:lvl w:ilvl="4" w:tplc="B77469B2">
      <w:start w:val="1"/>
      <w:numFmt w:val="bullet"/>
      <w:lvlText w:val="o"/>
      <w:lvlJc w:val="left"/>
      <w:pPr>
        <w:ind w:left="3600" w:hanging="360"/>
      </w:pPr>
      <w:rPr>
        <w:rFonts w:ascii="Courier New" w:hAnsi="Courier New" w:hint="default"/>
      </w:rPr>
    </w:lvl>
    <w:lvl w:ilvl="5" w:tplc="45AE88CA">
      <w:start w:val="1"/>
      <w:numFmt w:val="bullet"/>
      <w:lvlText w:val=""/>
      <w:lvlJc w:val="left"/>
      <w:pPr>
        <w:ind w:left="4320" w:hanging="360"/>
      </w:pPr>
      <w:rPr>
        <w:rFonts w:ascii="Wingdings" w:hAnsi="Wingdings" w:hint="default"/>
      </w:rPr>
    </w:lvl>
    <w:lvl w:ilvl="6" w:tplc="2AC8C24A">
      <w:start w:val="1"/>
      <w:numFmt w:val="bullet"/>
      <w:lvlText w:val=""/>
      <w:lvlJc w:val="left"/>
      <w:pPr>
        <w:ind w:left="5040" w:hanging="360"/>
      </w:pPr>
      <w:rPr>
        <w:rFonts w:ascii="Symbol" w:hAnsi="Symbol" w:hint="default"/>
      </w:rPr>
    </w:lvl>
    <w:lvl w:ilvl="7" w:tplc="11703B32">
      <w:start w:val="1"/>
      <w:numFmt w:val="bullet"/>
      <w:lvlText w:val="o"/>
      <w:lvlJc w:val="left"/>
      <w:pPr>
        <w:ind w:left="5760" w:hanging="360"/>
      </w:pPr>
      <w:rPr>
        <w:rFonts w:ascii="Courier New" w:hAnsi="Courier New" w:hint="default"/>
      </w:rPr>
    </w:lvl>
    <w:lvl w:ilvl="8" w:tplc="68C2549C">
      <w:start w:val="1"/>
      <w:numFmt w:val="bullet"/>
      <w:lvlText w:val=""/>
      <w:lvlJc w:val="left"/>
      <w:pPr>
        <w:ind w:left="6480" w:hanging="360"/>
      </w:pPr>
      <w:rPr>
        <w:rFonts w:ascii="Wingdings" w:hAnsi="Wingdings" w:hint="default"/>
      </w:rPr>
    </w:lvl>
  </w:abstractNum>
  <w:abstractNum w:abstractNumId="8" w15:restartNumberingAfterBreak="0">
    <w:nsid w:val="356F2976"/>
    <w:multiLevelType w:val="hybridMultilevel"/>
    <w:tmpl w:val="920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B62F8"/>
    <w:multiLevelType w:val="hybridMultilevel"/>
    <w:tmpl w:val="03FC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51644"/>
    <w:multiLevelType w:val="hybridMultilevel"/>
    <w:tmpl w:val="E7B4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B06F0"/>
    <w:multiLevelType w:val="hybridMultilevel"/>
    <w:tmpl w:val="E03AA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4939DF"/>
    <w:multiLevelType w:val="hybridMultilevel"/>
    <w:tmpl w:val="37447656"/>
    <w:lvl w:ilvl="0" w:tplc="FDD69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3F8"/>
    <w:multiLevelType w:val="hybridMultilevel"/>
    <w:tmpl w:val="A1C0E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6939BE"/>
    <w:multiLevelType w:val="hybridMultilevel"/>
    <w:tmpl w:val="F626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92EC5"/>
    <w:multiLevelType w:val="hybridMultilevel"/>
    <w:tmpl w:val="FFFFFFFF"/>
    <w:lvl w:ilvl="0" w:tplc="05F2683E">
      <w:start w:val="1"/>
      <w:numFmt w:val="bullet"/>
      <w:lvlText w:val=""/>
      <w:lvlJc w:val="left"/>
      <w:pPr>
        <w:ind w:left="720" w:hanging="360"/>
      </w:pPr>
      <w:rPr>
        <w:rFonts w:ascii="Symbol" w:hAnsi="Symbol" w:hint="default"/>
      </w:rPr>
    </w:lvl>
    <w:lvl w:ilvl="1" w:tplc="8458C8FE">
      <w:start w:val="1"/>
      <w:numFmt w:val="bullet"/>
      <w:lvlText w:val="o"/>
      <w:lvlJc w:val="left"/>
      <w:pPr>
        <w:ind w:left="1440" w:hanging="360"/>
      </w:pPr>
      <w:rPr>
        <w:rFonts w:ascii="Courier New" w:hAnsi="Courier New" w:hint="default"/>
      </w:rPr>
    </w:lvl>
    <w:lvl w:ilvl="2" w:tplc="3732EC1C">
      <w:start w:val="1"/>
      <w:numFmt w:val="bullet"/>
      <w:lvlText w:val=""/>
      <w:lvlJc w:val="left"/>
      <w:pPr>
        <w:ind w:left="2160" w:hanging="360"/>
      </w:pPr>
      <w:rPr>
        <w:rFonts w:ascii="Wingdings" w:hAnsi="Wingdings" w:hint="default"/>
      </w:rPr>
    </w:lvl>
    <w:lvl w:ilvl="3" w:tplc="8D1E5D72">
      <w:start w:val="1"/>
      <w:numFmt w:val="bullet"/>
      <w:lvlText w:val=""/>
      <w:lvlJc w:val="left"/>
      <w:pPr>
        <w:ind w:left="2880" w:hanging="360"/>
      </w:pPr>
      <w:rPr>
        <w:rFonts w:ascii="Symbol" w:hAnsi="Symbol" w:hint="default"/>
      </w:rPr>
    </w:lvl>
    <w:lvl w:ilvl="4" w:tplc="6AB665D4">
      <w:start w:val="1"/>
      <w:numFmt w:val="bullet"/>
      <w:lvlText w:val="o"/>
      <w:lvlJc w:val="left"/>
      <w:pPr>
        <w:ind w:left="3600" w:hanging="360"/>
      </w:pPr>
      <w:rPr>
        <w:rFonts w:ascii="Courier New" w:hAnsi="Courier New" w:hint="default"/>
      </w:rPr>
    </w:lvl>
    <w:lvl w:ilvl="5" w:tplc="F8E29E34">
      <w:start w:val="1"/>
      <w:numFmt w:val="bullet"/>
      <w:lvlText w:val=""/>
      <w:lvlJc w:val="left"/>
      <w:pPr>
        <w:ind w:left="4320" w:hanging="360"/>
      </w:pPr>
      <w:rPr>
        <w:rFonts w:ascii="Wingdings" w:hAnsi="Wingdings" w:hint="default"/>
      </w:rPr>
    </w:lvl>
    <w:lvl w:ilvl="6" w:tplc="A3DA6692">
      <w:start w:val="1"/>
      <w:numFmt w:val="bullet"/>
      <w:lvlText w:val=""/>
      <w:lvlJc w:val="left"/>
      <w:pPr>
        <w:ind w:left="5040" w:hanging="360"/>
      </w:pPr>
      <w:rPr>
        <w:rFonts w:ascii="Symbol" w:hAnsi="Symbol" w:hint="default"/>
      </w:rPr>
    </w:lvl>
    <w:lvl w:ilvl="7" w:tplc="8C96E5DC">
      <w:start w:val="1"/>
      <w:numFmt w:val="bullet"/>
      <w:lvlText w:val="o"/>
      <w:lvlJc w:val="left"/>
      <w:pPr>
        <w:ind w:left="5760" w:hanging="360"/>
      </w:pPr>
      <w:rPr>
        <w:rFonts w:ascii="Courier New" w:hAnsi="Courier New" w:hint="default"/>
      </w:rPr>
    </w:lvl>
    <w:lvl w:ilvl="8" w:tplc="CE5069F6">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0"/>
  </w:num>
  <w:num w:numId="5">
    <w:abstractNumId w:val="8"/>
  </w:num>
  <w:num w:numId="6">
    <w:abstractNumId w:val="0"/>
  </w:num>
  <w:num w:numId="7">
    <w:abstractNumId w:val="15"/>
  </w:num>
  <w:num w:numId="8">
    <w:abstractNumId w:val="5"/>
  </w:num>
  <w:num w:numId="9">
    <w:abstractNumId w:val="7"/>
  </w:num>
  <w:num w:numId="10">
    <w:abstractNumId w:val="4"/>
  </w:num>
  <w:num w:numId="11">
    <w:abstractNumId w:val="14"/>
  </w:num>
  <w:num w:numId="12">
    <w:abstractNumId w:val="3"/>
  </w:num>
  <w:num w:numId="13">
    <w:abstractNumId w:val="13"/>
  </w:num>
  <w:num w:numId="14">
    <w:abstractNumId w:val="1"/>
  </w:num>
  <w:num w:numId="15">
    <w:abstractNumId w:val="9"/>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F8"/>
    <w:rsid w:val="000040A5"/>
    <w:rsid w:val="0000530A"/>
    <w:rsid w:val="00005990"/>
    <w:rsid w:val="000176DE"/>
    <w:rsid w:val="0002238B"/>
    <w:rsid w:val="00022D65"/>
    <w:rsid w:val="0003761F"/>
    <w:rsid w:val="00040BF0"/>
    <w:rsid w:val="0004127F"/>
    <w:rsid w:val="0005194B"/>
    <w:rsid w:val="00067773"/>
    <w:rsid w:val="00081135"/>
    <w:rsid w:val="000869EE"/>
    <w:rsid w:val="0009061C"/>
    <w:rsid w:val="000A00D2"/>
    <w:rsid w:val="000A086F"/>
    <w:rsid w:val="000A1598"/>
    <w:rsid w:val="000A2B8A"/>
    <w:rsid w:val="000A4044"/>
    <w:rsid w:val="000A4715"/>
    <w:rsid w:val="000B08C4"/>
    <w:rsid w:val="000B7A40"/>
    <w:rsid w:val="000B7E28"/>
    <w:rsid w:val="000C43D9"/>
    <w:rsid w:val="000C43EA"/>
    <w:rsid w:val="000D07E7"/>
    <w:rsid w:val="000D45E2"/>
    <w:rsid w:val="000D5671"/>
    <w:rsid w:val="000D5BCC"/>
    <w:rsid w:val="000E54FA"/>
    <w:rsid w:val="000E6B38"/>
    <w:rsid w:val="000F02B6"/>
    <w:rsid w:val="000F1EDC"/>
    <w:rsid w:val="000F2C02"/>
    <w:rsid w:val="00104AC8"/>
    <w:rsid w:val="00112D8E"/>
    <w:rsid w:val="00112F27"/>
    <w:rsid w:val="00114255"/>
    <w:rsid w:val="00120903"/>
    <w:rsid w:val="00123BAD"/>
    <w:rsid w:val="00124EB2"/>
    <w:rsid w:val="00126957"/>
    <w:rsid w:val="0013115C"/>
    <w:rsid w:val="00132B7C"/>
    <w:rsid w:val="001335CB"/>
    <w:rsid w:val="001506B6"/>
    <w:rsid w:val="00152259"/>
    <w:rsid w:val="001523D0"/>
    <w:rsid w:val="001545C5"/>
    <w:rsid w:val="00156468"/>
    <w:rsid w:val="001573B0"/>
    <w:rsid w:val="00171305"/>
    <w:rsid w:val="00174B7A"/>
    <w:rsid w:val="00184CC8"/>
    <w:rsid w:val="00187705"/>
    <w:rsid w:val="00191A29"/>
    <w:rsid w:val="001950DC"/>
    <w:rsid w:val="00196F12"/>
    <w:rsid w:val="0019713B"/>
    <w:rsid w:val="001A1F0F"/>
    <w:rsid w:val="001A7747"/>
    <w:rsid w:val="001B1106"/>
    <w:rsid w:val="001B121F"/>
    <w:rsid w:val="001C0E09"/>
    <w:rsid w:val="001C4925"/>
    <w:rsid w:val="001D6FAE"/>
    <w:rsid w:val="001E49C2"/>
    <w:rsid w:val="001F1A2E"/>
    <w:rsid w:val="001F22A6"/>
    <w:rsid w:val="0020062E"/>
    <w:rsid w:val="002054E6"/>
    <w:rsid w:val="00217635"/>
    <w:rsid w:val="00226E4E"/>
    <w:rsid w:val="00230D6B"/>
    <w:rsid w:val="00245E95"/>
    <w:rsid w:val="00247BB0"/>
    <w:rsid w:val="00250B2E"/>
    <w:rsid w:val="0026546B"/>
    <w:rsid w:val="002811A8"/>
    <w:rsid w:val="00285E95"/>
    <w:rsid w:val="00287775"/>
    <w:rsid w:val="0029107A"/>
    <w:rsid w:val="002A2A85"/>
    <w:rsid w:val="002B0BA5"/>
    <w:rsid w:val="002B16B2"/>
    <w:rsid w:val="002B6928"/>
    <w:rsid w:val="002C3413"/>
    <w:rsid w:val="002C381F"/>
    <w:rsid w:val="002D51FB"/>
    <w:rsid w:val="002D7C41"/>
    <w:rsid w:val="002E3AFB"/>
    <w:rsid w:val="002F1FD8"/>
    <w:rsid w:val="002F26AB"/>
    <w:rsid w:val="002F5646"/>
    <w:rsid w:val="002F5837"/>
    <w:rsid w:val="002F6234"/>
    <w:rsid w:val="003000D3"/>
    <w:rsid w:val="00301EC7"/>
    <w:rsid w:val="003230C3"/>
    <w:rsid w:val="00325708"/>
    <w:rsid w:val="00334CC4"/>
    <w:rsid w:val="00336138"/>
    <w:rsid w:val="003531AA"/>
    <w:rsid w:val="00362B2F"/>
    <w:rsid w:val="003639EE"/>
    <w:rsid w:val="00367152"/>
    <w:rsid w:val="00385CD7"/>
    <w:rsid w:val="00392EED"/>
    <w:rsid w:val="0039415C"/>
    <w:rsid w:val="003A0AB6"/>
    <w:rsid w:val="003A1056"/>
    <w:rsid w:val="003A12BA"/>
    <w:rsid w:val="003A3420"/>
    <w:rsid w:val="003B0B3A"/>
    <w:rsid w:val="003B1CDD"/>
    <w:rsid w:val="003B2A4D"/>
    <w:rsid w:val="003B5300"/>
    <w:rsid w:val="003C2133"/>
    <w:rsid w:val="003C2A7C"/>
    <w:rsid w:val="003C35C5"/>
    <w:rsid w:val="003D14B5"/>
    <w:rsid w:val="003D21BE"/>
    <w:rsid w:val="003D438B"/>
    <w:rsid w:val="003D43A1"/>
    <w:rsid w:val="003D5D02"/>
    <w:rsid w:val="003D6568"/>
    <w:rsid w:val="003E0022"/>
    <w:rsid w:val="003F25FA"/>
    <w:rsid w:val="003F378D"/>
    <w:rsid w:val="003FAA20"/>
    <w:rsid w:val="0040033A"/>
    <w:rsid w:val="00403A5B"/>
    <w:rsid w:val="00412329"/>
    <w:rsid w:val="004128F8"/>
    <w:rsid w:val="0041720B"/>
    <w:rsid w:val="004225D7"/>
    <w:rsid w:val="00422DA5"/>
    <w:rsid w:val="004349DA"/>
    <w:rsid w:val="00437A9C"/>
    <w:rsid w:val="00442B57"/>
    <w:rsid w:val="00452B74"/>
    <w:rsid w:val="004558CB"/>
    <w:rsid w:val="00461D59"/>
    <w:rsid w:val="00463A45"/>
    <w:rsid w:val="00464AED"/>
    <w:rsid w:val="00470493"/>
    <w:rsid w:val="004736A3"/>
    <w:rsid w:val="00481A91"/>
    <w:rsid w:val="00491A10"/>
    <w:rsid w:val="004934F0"/>
    <w:rsid w:val="00493CDA"/>
    <w:rsid w:val="00493F72"/>
    <w:rsid w:val="004942BA"/>
    <w:rsid w:val="004A691A"/>
    <w:rsid w:val="004C0DCA"/>
    <w:rsid w:val="004C3061"/>
    <w:rsid w:val="004C35DB"/>
    <w:rsid w:val="004D6998"/>
    <w:rsid w:val="004E25CC"/>
    <w:rsid w:val="004F008A"/>
    <w:rsid w:val="004F0F0B"/>
    <w:rsid w:val="004F1F2F"/>
    <w:rsid w:val="004F2C27"/>
    <w:rsid w:val="004F3814"/>
    <w:rsid w:val="004F3F2A"/>
    <w:rsid w:val="004F6936"/>
    <w:rsid w:val="00507F5D"/>
    <w:rsid w:val="005122AC"/>
    <w:rsid w:val="00521F1B"/>
    <w:rsid w:val="00525E7E"/>
    <w:rsid w:val="00527E34"/>
    <w:rsid w:val="005305DD"/>
    <w:rsid w:val="005312AA"/>
    <w:rsid w:val="005331AA"/>
    <w:rsid w:val="00537EAA"/>
    <w:rsid w:val="00537F72"/>
    <w:rsid w:val="0054208D"/>
    <w:rsid w:val="0054390C"/>
    <w:rsid w:val="00544586"/>
    <w:rsid w:val="00550761"/>
    <w:rsid w:val="005526A5"/>
    <w:rsid w:val="00552BBA"/>
    <w:rsid w:val="005558CE"/>
    <w:rsid w:val="0056377E"/>
    <w:rsid w:val="00563879"/>
    <w:rsid w:val="005731DE"/>
    <w:rsid w:val="00573281"/>
    <w:rsid w:val="00583044"/>
    <w:rsid w:val="00584AC4"/>
    <w:rsid w:val="0058502D"/>
    <w:rsid w:val="005864ED"/>
    <w:rsid w:val="0059150A"/>
    <w:rsid w:val="00591E07"/>
    <w:rsid w:val="0059E66C"/>
    <w:rsid w:val="005A0492"/>
    <w:rsid w:val="005A27B3"/>
    <w:rsid w:val="005A45C5"/>
    <w:rsid w:val="005B167D"/>
    <w:rsid w:val="005B1E44"/>
    <w:rsid w:val="005B3C2F"/>
    <w:rsid w:val="005C2501"/>
    <w:rsid w:val="005D5184"/>
    <w:rsid w:val="005D723F"/>
    <w:rsid w:val="005F4F79"/>
    <w:rsid w:val="00602565"/>
    <w:rsid w:val="006261C3"/>
    <w:rsid w:val="00633BAE"/>
    <w:rsid w:val="00635CD1"/>
    <w:rsid w:val="00637446"/>
    <w:rsid w:val="00640C01"/>
    <w:rsid w:val="006425B4"/>
    <w:rsid w:val="00653A7C"/>
    <w:rsid w:val="006605BF"/>
    <w:rsid w:val="006633EC"/>
    <w:rsid w:val="00665B94"/>
    <w:rsid w:val="00682D72"/>
    <w:rsid w:val="00683198"/>
    <w:rsid w:val="00683631"/>
    <w:rsid w:val="006837BD"/>
    <w:rsid w:val="006845AD"/>
    <w:rsid w:val="0069006D"/>
    <w:rsid w:val="006944F8"/>
    <w:rsid w:val="00697FBD"/>
    <w:rsid w:val="006A1468"/>
    <w:rsid w:val="006B21D0"/>
    <w:rsid w:val="006B5BB2"/>
    <w:rsid w:val="006B7A8B"/>
    <w:rsid w:val="006C0C35"/>
    <w:rsid w:val="006C48CD"/>
    <w:rsid w:val="006D256B"/>
    <w:rsid w:val="006D4716"/>
    <w:rsid w:val="006D4915"/>
    <w:rsid w:val="006E0034"/>
    <w:rsid w:val="006E17C8"/>
    <w:rsid w:val="006E212A"/>
    <w:rsid w:val="006F52BB"/>
    <w:rsid w:val="006F7F9C"/>
    <w:rsid w:val="00705D87"/>
    <w:rsid w:val="00714B5C"/>
    <w:rsid w:val="00723DFF"/>
    <w:rsid w:val="007242C1"/>
    <w:rsid w:val="007535A3"/>
    <w:rsid w:val="007552DD"/>
    <w:rsid w:val="00761467"/>
    <w:rsid w:val="00766BC7"/>
    <w:rsid w:val="00773EE3"/>
    <w:rsid w:val="007778DE"/>
    <w:rsid w:val="00782647"/>
    <w:rsid w:val="00783EE5"/>
    <w:rsid w:val="00790654"/>
    <w:rsid w:val="007A11DE"/>
    <w:rsid w:val="007A2F99"/>
    <w:rsid w:val="007B4769"/>
    <w:rsid w:val="007C441C"/>
    <w:rsid w:val="007C656D"/>
    <w:rsid w:val="007D2DB8"/>
    <w:rsid w:val="007E0410"/>
    <w:rsid w:val="007E1CBA"/>
    <w:rsid w:val="007E6CE9"/>
    <w:rsid w:val="007F33CE"/>
    <w:rsid w:val="007F6653"/>
    <w:rsid w:val="0080048E"/>
    <w:rsid w:val="008018B8"/>
    <w:rsid w:val="00801B7D"/>
    <w:rsid w:val="0081309C"/>
    <w:rsid w:val="00821B30"/>
    <w:rsid w:val="00822623"/>
    <w:rsid w:val="00822F63"/>
    <w:rsid w:val="00824C6A"/>
    <w:rsid w:val="00842EB4"/>
    <w:rsid w:val="00843B6F"/>
    <w:rsid w:val="0084B8DF"/>
    <w:rsid w:val="0085322D"/>
    <w:rsid w:val="008702F2"/>
    <w:rsid w:val="00874495"/>
    <w:rsid w:val="008749F0"/>
    <w:rsid w:val="008760F8"/>
    <w:rsid w:val="00876772"/>
    <w:rsid w:val="0088639B"/>
    <w:rsid w:val="00891A88"/>
    <w:rsid w:val="00894FC1"/>
    <w:rsid w:val="008A0EF8"/>
    <w:rsid w:val="008A1C39"/>
    <w:rsid w:val="008A2546"/>
    <w:rsid w:val="008A6EEB"/>
    <w:rsid w:val="008B1E93"/>
    <w:rsid w:val="008B3CC0"/>
    <w:rsid w:val="008B5027"/>
    <w:rsid w:val="008B7BD4"/>
    <w:rsid w:val="008B7D3F"/>
    <w:rsid w:val="008C055C"/>
    <w:rsid w:val="008C5877"/>
    <w:rsid w:val="008C609F"/>
    <w:rsid w:val="008D0A37"/>
    <w:rsid w:val="008D29EB"/>
    <w:rsid w:val="008D2D96"/>
    <w:rsid w:val="008F21BA"/>
    <w:rsid w:val="008F2E03"/>
    <w:rsid w:val="008F7DB4"/>
    <w:rsid w:val="008F9AC2"/>
    <w:rsid w:val="009055A8"/>
    <w:rsid w:val="009070FB"/>
    <w:rsid w:val="00914582"/>
    <w:rsid w:val="00922C57"/>
    <w:rsid w:val="009240F8"/>
    <w:rsid w:val="00926690"/>
    <w:rsid w:val="00930746"/>
    <w:rsid w:val="00931234"/>
    <w:rsid w:val="0093648E"/>
    <w:rsid w:val="00942A64"/>
    <w:rsid w:val="00944D54"/>
    <w:rsid w:val="009463B4"/>
    <w:rsid w:val="009468F2"/>
    <w:rsid w:val="009516D3"/>
    <w:rsid w:val="00951B0F"/>
    <w:rsid w:val="00967BF8"/>
    <w:rsid w:val="00982821"/>
    <w:rsid w:val="00987ADC"/>
    <w:rsid w:val="0099251D"/>
    <w:rsid w:val="009926CB"/>
    <w:rsid w:val="009A4340"/>
    <w:rsid w:val="009B278F"/>
    <w:rsid w:val="009B2CE6"/>
    <w:rsid w:val="009B35C3"/>
    <w:rsid w:val="009B36C5"/>
    <w:rsid w:val="009B3F50"/>
    <w:rsid w:val="009C10DE"/>
    <w:rsid w:val="009C39C7"/>
    <w:rsid w:val="009D0100"/>
    <w:rsid w:val="009D376F"/>
    <w:rsid w:val="009E3B17"/>
    <w:rsid w:val="00A02524"/>
    <w:rsid w:val="00A06400"/>
    <w:rsid w:val="00A14CAE"/>
    <w:rsid w:val="00A15AD1"/>
    <w:rsid w:val="00A172AC"/>
    <w:rsid w:val="00A24817"/>
    <w:rsid w:val="00A25F68"/>
    <w:rsid w:val="00A3435E"/>
    <w:rsid w:val="00A402E9"/>
    <w:rsid w:val="00A43023"/>
    <w:rsid w:val="00A5456F"/>
    <w:rsid w:val="00A62686"/>
    <w:rsid w:val="00A63824"/>
    <w:rsid w:val="00A70BF1"/>
    <w:rsid w:val="00A74E6D"/>
    <w:rsid w:val="00A74F7D"/>
    <w:rsid w:val="00A76A75"/>
    <w:rsid w:val="00A823F9"/>
    <w:rsid w:val="00A840EB"/>
    <w:rsid w:val="00A8410F"/>
    <w:rsid w:val="00A9135F"/>
    <w:rsid w:val="00A93D69"/>
    <w:rsid w:val="00A9686E"/>
    <w:rsid w:val="00AA0E13"/>
    <w:rsid w:val="00AA420E"/>
    <w:rsid w:val="00AA563F"/>
    <w:rsid w:val="00AA62DC"/>
    <w:rsid w:val="00AB004F"/>
    <w:rsid w:val="00AB01FB"/>
    <w:rsid w:val="00AB2D87"/>
    <w:rsid w:val="00AB582A"/>
    <w:rsid w:val="00AC3240"/>
    <w:rsid w:val="00AC5B04"/>
    <w:rsid w:val="00AD0C77"/>
    <w:rsid w:val="00AE52B5"/>
    <w:rsid w:val="00AF12CC"/>
    <w:rsid w:val="00B04D27"/>
    <w:rsid w:val="00B05B17"/>
    <w:rsid w:val="00B106C7"/>
    <w:rsid w:val="00B10BB1"/>
    <w:rsid w:val="00B12DF0"/>
    <w:rsid w:val="00B15952"/>
    <w:rsid w:val="00B159E4"/>
    <w:rsid w:val="00B167CF"/>
    <w:rsid w:val="00B20F43"/>
    <w:rsid w:val="00B249ED"/>
    <w:rsid w:val="00B25666"/>
    <w:rsid w:val="00B25C4E"/>
    <w:rsid w:val="00B330E8"/>
    <w:rsid w:val="00B35B7D"/>
    <w:rsid w:val="00B35EED"/>
    <w:rsid w:val="00B467A3"/>
    <w:rsid w:val="00B5131F"/>
    <w:rsid w:val="00B5248A"/>
    <w:rsid w:val="00B53D83"/>
    <w:rsid w:val="00B53EAB"/>
    <w:rsid w:val="00B56249"/>
    <w:rsid w:val="00B615D8"/>
    <w:rsid w:val="00B664D4"/>
    <w:rsid w:val="00B67234"/>
    <w:rsid w:val="00B7124C"/>
    <w:rsid w:val="00B76C0B"/>
    <w:rsid w:val="00B8481A"/>
    <w:rsid w:val="00B92C7C"/>
    <w:rsid w:val="00B93407"/>
    <w:rsid w:val="00BA1A1E"/>
    <w:rsid w:val="00BB23B0"/>
    <w:rsid w:val="00BB279F"/>
    <w:rsid w:val="00BB4325"/>
    <w:rsid w:val="00BB68E6"/>
    <w:rsid w:val="00BC3DAF"/>
    <w:rsid w:val="00BC6A9C"/>
    <w:rsid w:val="00BD0E95"/>
    <w:rsid w:val="00BD3360"/>
    <w:rsid w:val="00BE0E99"/>
    <w:rsid w:val="00BE1F15"/>
    <w:rsid w:val="00BE4DD3"/>
    <w:rsid w:val="00BF0D5F"/>
    <w:rsid w:val="00BF5DA2"/>
    <w:rsid w:val="00BF6F21"/>
    <w:rsid w:val="00C058C9"/>
    <w:rsid w:val="00C160D2"/>
    <w:rsid w:val="00C17A96"/>
    <w:rsid w:val="00C22581"/>
    <w:rsid w:val="00C2341E"/>
    <w:rsid w:val="00C32CBD"/>
    <w:rsid w:val="00C33F4B"/>
    <w:rsid w:val="00C36850"/>
    <w:rsid w:val="00C378A0"/>
    <w:rsid w:val="00C40559"/>
    <w:rsid w:val="00C40606"/>
    <w:rsid w:val="00C42871"/>
    <w:rsid w:val="00C44F14"/>
    <w:rsid w:val="00C53720"/>
    <w:rsid w:val="00C55D58"/>
    <w:rsid w:val="00C60432"/>
    <w:rsid w:val="00C60ED2"/>
    <w:rsid w:val="00C61086"/>
    <w:rsid w:val="00C6360E"/>
    <w:rsid w:val="00C701CD"/>
    <w:rsid w:val="00C7324A"/>
    <w:rsid w:val="00C7377A"/>
    <w:rsid w:val="00C81091"/>
    <w:rsid w:val="00C85826"/>
    <w:rsid w:val="00C85F2C"/>
    <w:rsid w:val="00C91C12"/>
    <w:rsid w:val="00C92F17"/>
    <w:rsid w:val="00C93586"/>
    <w:rsid w:val="00C97993"/>
    <w:rsid w:val="00CA2739"/>
    <w:rsid w:val="00CA5A2F"/>
    <w:rsid w:val="00CA6561"/>
    <w:rsid w:val="00CA732E"/>
    <w:rsid w:val="00CB49A8"/>
    <w:rsid w:val="00CB526C"/>
    <w:rsid w:val="00CB7C17"/>
    <w:rsid w:val="00CC50A1"/>
    <w:rsid w:val="00CE196B"/>
    <w:rsid w:val="00CE47BF"/>
    <w:rsid w:val="00CF5CA6"/>
    <w:rsid w:val="00CF60CE"/>
    <w:rsid w:val="00D000E2"/>
    <w:rsid w:val="00D0210C"/>
    <w:rsid w:val="00D03351"/>
    <w:rsid w:val="00D113A0"/>
    <w:rsid w:val="00D17ECA"/>
    <w:rsid w:val="00D2225E"/>
    <w:rsid w:val="00D247C8"/>
    <w:rsid w:val="00D3154D"/>
    <w:rsid w:val="00D40BC2"/>
    <w:rsid w:val="00D410CB"/>
    <w:rsid w:val="00D41696"/>
    <w:rsid w:val="00D45DA9"/>
    <w:rsid w:val="00D50096"/>
    <w:rsid w:val="00D501FD"/>
    <w:rsid w:val="00D55AE6"/>
    <w:rsid w:val="00D56391"/>
    <w:rsid w:val="00D64EDA"/>
    <w:rsid w:val="00D77206"/>
    <w:rsid w:val="00D81EF8"/>
    <w:rsid w:val="00D843E5"/>
    <w:rsid w:val="00D8592A"/>
    <w:rsid w:val="00D91455"/>
    <w:rsid w:val="00D924CA"/>
    <w:rsid w:val="00D93F19"/>
    <w:rsid w:val="00D95A31"/>
    <w:rsid w:val="00DA2436"/>
    <w:rsid w:val="00DA4A72"/>
    <w:rsid w:val="00DA4F1F"/>
    <w:rsid w:val="00DA4FC6"/>
    <w:rsid w:val="00DA5FEC"/>
    <w:rsid w:val="00DB25EC"/>
    <w:rsid w:val="00DC17B4"/>
    <w:rsid w:val="00DC61FB"/>
    <w:rsid w:val="00DC628E"/>
    <w:rsid w:val="00DD4DDE"/>
    <w:rsid w:val="00DE1F50"/>
    <w:rsid w:val="00DF37EE"/>
    <w:rsid w:val="00DF48A7"/>
    <w:rsid w:val="00DF790D"/>
    <w:rsid w:val="00DF7FAD"/>
    <w:rsid w:val="00E0393C"/>
    <w:rsid w:val="00E040AD"/>
    <w:rsid w:val="00E2130D"/>
    <w:rsid w:val="00E253C0"/>
    <w:rsid w:val="00E33BDD"/>
    <w:rsid w:val="00E436AD"/>
    <w:rsid w:val="00E52E49"/>
    <w:rsid w:val="00E56C47"/>
    <w:rsid w:val="00E6244C"/>
    <w:rsid w:val="00E64429"/>
    <w:rsid w:val="00E6695F"/>
    <w:rsid w:val="00E7016E"/>
    <w:rsid w:val="00E70BFD"/>
    <w:rsid w:val="00E75ED7"/>
    <w:rsid w:val="00E75F89"/>
    <w:rsid w:val="00E8077E"/>
    <w:rsid w:val="00E83185"/>
    <w:rsid w:val="00E92411"/>
    <w:rsid w:val="00E92944"/>
    <w:rsid w:val="00E94887"/>
    <w:rsid w:val="00E95B93"/>
    <w:rsid w:val="00EA0E91"/>
    <w:rsid w:val="00EA1F77"/>
    <w:rsid w:val="00EA50A2"/>
    <w:rsid w:val="00EB1A59"/>
    <w:rsid w:val="00EB7578"/>
    <w:rsid w:val="00EC1005"/>
    <w:rsid w:val="00EC57C4"/>
    <w:rsid w:val="00ED04E6"/>
    <w:rsid w:val="00ED0B93"/>
    <w:rsid w:val="00ED2D97"/>
    <w:rsid w:val="00ED3909"/>
    <w:rsid w:val="00ED4623"/>
    <w:rsid w:val="00ED60F4"/>
    <w:rsid w:val="00EE0C0B"/>
    <w:rsid w:val="00EE346E"/>
    <w:rsid w:val="00EE6F66"/>
    <w:rsid w:val="00EF4152"/>
    <w:rsid w:val="00F04D8E"/>
    <w:rsid w:val="00F056FD"/>
    <w:rsid w:val="00F11F67"/>
    <w:rsid w:val="00F1253D"/>
    <w:rsid w:val="00F179A8"/>
    <w:rsid w:val="00F21E98"/>
    <w:rsid w:val="00F2575F"/>
    <w:rsid w:val="00F27190"/>
    <w:rsid w:val="00F307D4"/>
    <w:rsid w:val="00F33A0B"/>
    <w:rsid w:val="00F352B4"/>
    <w:rsid w:val="00F41A01"/>
    <w:rsid w:val="00F60A2E"/>
    <w:rsid w:val="00F67081"/>
    <w:rsid w:val="00F74385"/>
    <w:rsid w:val="00F7479E"/>
    <w:rsid w:val="00F833C4"/>
    <w:rsid w:val="00FA401A"/>
    <w:rsid w:val="00FA509D"/>
    <w:rsid w:val="00FB13C7"/>
    <w:rsid w:val="00FB5CF9"/>
    <w:rsid w:val="00FC42FE"/>
    <w:rsid w:val="00FD0A9C"/>
    <w:rsid w:val="00FD68E9"/>
    <w:rsid w:val="00FD6B38"/>
    <w:rsid w:val="00FE1F14"/>
    <w:rsid w:val="0107E827"/>
    <w:rsid w:val="0134799A"/>
    <w:rsid w:val="014D3763"/>
    <w:rsid w:val="01A01C7F"/>
    <w:rsid w:val="01BA7D69"/>
    <w:rsid w:val="01D54BD5"/>
    <w:rsid w:val="020690F1"/>
    <w:rsid w:val="0267441D"/>
    <w:rsid w:val="02D60911"/>
    <w:rsid w:val="030010B6"/>
    <w:rsid w:val="030165D8"/>
    <w:rsid w:val="03202A35"/>
    <w:rsid w:val="033FAB86"/>
    <w:rsid w:val="034D27B7"/>
    <w:rsid w:val="03547CCA"/>
    <w:rsid w:val="039973B9"/>
    <w:rsid w:val="03DA7A2C"/>
    <w:rsid w:val="0412F00E"/>
    <w:rsid w:val="043370EB"/>
    <w:rsid w:val="04922EDA"/>
    <w:rsid w:val="04CA33BB"/>
    <w:rsid w:val="0526FE9B"/>
    <w:rsid w:val="0538A8B1"/>
    <w:rsid w:val="053D88F2"/>
    <w:rsid w:val="0560E0D6"/>
    <w:rsid w:val="0595990D"/>
    <w:rsid w:val="05AE8144"/>
    <w:rsid w:val="05B0C440"/>
    <w:rsid w:val="05DD125D"/>
    <w:rsid w:val="05E571DF"/>
    <w:rsid w:val="05EBFDA4"/>
    <w:rsid w:val="05F37833"/>
    <w:rsid w:val="060CEA53"/>
    <w:rsid w:val="060E1943"/>
    <w:rsid w:val="061694EE"/>
    <w:rsid w:val="063752EF"/>
    <w:rsid w:val="07B76E7E"/>
    <w:rsid w:val="07E2E0AD"/>
    <w:rsid w:val="080B94C5"/>
    <w:rsid w:val="0842B479"/>
    <w:rsid w:val="08A2D69B"/>
    <w:rsid w:val="08DE0FFF"/>
    <w:rsid w:val="08E468F3"/>
    <w:rsid w:val="08EF7DA7"/>
    <w:rsid w:val="0963A7BF"/>
    <w:rsid w:val="09BDFCD2"/>
    <w:rsid w:val="09BE3A3B"/>
    <w:rsid w:val="0A61CDD7"/>
    <w:rsid w:val="0A62E1D0"/>
    <w:rsid w:val="0A686563"/>
    <w:rsid w:val="0A81FC4F"/>
    <w:rsid w:val="0AE4B194"/>
    <w:rsid w:val="0B153CEB"/>
    <w:rsid w:val="0B3B20C3"/>
    <w:rsid w:val="0B4235FB"/>
    <w:rsid w:val="0B5EB80C"/>
    <w:rsid w:val="0BBC1A4B"/>
    <w:rsid w:val="0C0BF8CC"/>
    <w:rsid w:val="0C1D2B50"/>
    <w:rsid w:val="0CB04C96"/>
    <w:rsid w:val="0CBBC266"/>
    <w:rsid w:val="0CC31FCA"/>
    <w:rsid w:val="0CDE065C"/>
    <w:rsid w:val="0CF6A44B"/>
    <w:rsid w:val="0D38ED32"/>
    <w:rsid w:val="0D86B947"/>
    <w:rsid w:val="0D8F83CD"/>
    <w:rsid w:val="0D91C364"/>
    <w:rsid w:val="0DC49156"/>
    <w:rsid w:val="0E14E3D8"/>
    <w:rsid w:val="0E182F09"/>
    <w:rsid w:val="0E75D446"/>
    <w:rsid w:val="0E8A237A"/>
    <w:rsid w:val="0EBB6B21"/>
    <w:rsid w:val="0EEF57B3"/>
    <w:rsid w:val="0F48FB65"/>
    <w:rsid w:val="0F992B89"/>
    <w:rsid w:val="0FD3E562"/>
    <w:rsid w:val="0FE1FD68"/>
    <w:rsid w:val="0FEED7E6"/>
    <w:rsid w:val="108EB6A6"/>
    <w:rsid w:val="1098425B"/>
    <w:rsid w:val="11186C17"/>
    <w:rsid w:val="111F4579"/>
    <w:rsid w:val="1136C252"/>
    <w:rsid w:val="115B482B"/>
    <w:rsid w:val="11895313"/>
    <w:rsid w:val="11948C5B"/>
    <w:rsid w:val="1245BCD2"/>
    <w:rsid w:val="127D5ECE"/>
    <w:rsid w:val="12CB9933"/>
    <w:rsid w:val="12D39C27"/>
    <w:rsid w:val="1307E262"/>
    <w:rsid w:val="133BD050"/>
    <w:rsid w:val="133CD70B"/>
    <w:rsid w:val="136E60E0"/>
    <w:rsid w:val="13B9ED81"/>
    <w:rsid w:val="13E205C6"/>
    <w:rsid w:val="144253B8"/>
    <w:rsid w:val="14460573"/>
    <w:rsid w:val="1459DB93"/>
    <w:rsid w:val="147A8AD9"/>
    <w:rsid w:val="148AFC62"/>
    <w:rsid w:val="1495799E"/>
    <w:rsid w:val="14A41191"/>
    <w:rsid w:val="14BFA744"/>
    <w:rsid w:val="150386D3"/>
    <w:rsid w:val="154A2B61"/>
    <w:rsid w:val="16032825"/>
    <w:rsid w:val="1626681C"/>
    <w:rsid w:val="16B7D089"/>
    <w:rsid w:val="1711A611"/>
    <w:rsid w:val="1730BE20"/>
    <w:rsid w:val="173817CE"/>
    <w:rsid w:val="176F2090"/>
    <w:rsid w:val="17892BCE"/>
    <w:rsid w:val="17BF2D71"/>
    <w:rsid w:val="17E8940A"/>
    <w:rsid w:val="180697F4"/>
    <w:rsid w:val="181C6ADA"/>
    <w:rsid w:val="18377117"/>
    <w:rsid w:val="18F4BDEC"/>
    <w:rsid w:val="19223802"/>
    <w:rsid w:val="194E7C45"/>
    <w:rsid w:val="198A9464"/>
    <w:rsid w:val="19A331A3"/>
    <w:rsid w:val="19F9A97B"/>
    <w:rsid w:val="1A299809"/>
    <w:rsid w:val="1A35E15D"/>
    <w:rsid w:val="1A604C9C"/>
    <w:rsid w:val="1A8CACB2"/>
    <w:rsid w:val="1A96F28A"/>
    <w:rsid w:val="1AB77C9E"/>
    <w:rsid w:val="1AEFF6B8"/>
    <w:rsid w:val="1AF2515B"/>
    <w:rsid w:val="1B07229F"/>
    <w:rsid w:val="1B140853"/>
    <w:rsid w:val="1B191177"/>
    <w:rsid w:val="1B42669B"/>
    <w:rsid w:val="1B500B05"/>
    <w:rsid w:val="1B5A6008"/>
    <w:rsid w:val="1B6412FB"/>
    <w:rsid w:val="1B7D0887"/>
    <w:rsid w:val="1BA96237"/>
    <w:rsid w:val="1BBA822A"/>
    <w:rsid w:val="1BD1FF03"/>
    <w:rsid w:val="1BDCA148"/>
    <w:rsid w:val="1BDD8F50"/>
    <w:rsid w:val="1BDDE79D"/>
    <w:rsid w:val="1BEF2FC9"/>
    <w:rsid w:val="1BF5BB8E"/>
    <w:rsid w:val="1C23B52F"/>
    <w:rsid w:val="1C78C29D"/>
    <w:rsid w:val="1C9968BB"/>
    <w:rsid w:val="1CD51B81"/>
    <w:rsid w:val="1D0F44EF"/>
    <w:rsid w:val="1D490830"/>
    <w:rsid w:val="1D68EF23"/>
    <w:rsid w:val="1D93D7B3"/>
    <w:rsid w:val="1DA2895D"/>
    <w:rsid w:val="1DA92A52"/>
    <w:rsid w:val="1DE463B6"/>
    <w:rsid w:val="1E646BD0"/>
    <w:rsid w:val="1E679D96"/>
    <w:rsid w:val="1E7F1A6F"/>
    <w:rsid w:val="1E96758D"/>
    <w:rsid w:val="1ED400B5"/>
    <w:rsid w:val="1F5AE3F5"/>
    <w:rsid w:val="1FEB8F6E"/>
    <w:rsid w:val="20264947"/>
    <w:rsid w:val="2058B74C"/>
    <w:rsid w:val="20866B69"/>
    <w:rsid w:val="209B0DCB"/>
    <w:rsid w:val="20D67611"/>
    <w:rsid w:val="20EEC7CB"/>
    <w:rsid w:val="20EF9E6E"/>
    <w:rsid w:val="21215611"/>
    <w:rsid w:val="222651C2"/>
    <w:rsid w:val="224CF650"/>
    <w:rsid w:val="22B04CF5"/>
    <w:rsid w:val="22E7EEF1"/>
    <w:rsid w:val="22E84BEB"/>
    <w:rsid w:val="23006235"/>
    <w:rsid w:val="231EB591"/>
    <w:rsid w:val="2375192D"/>
    <w:rsid w:val="2386B9A6"/>
    <w:rsid w:val="23F97765"/>
    <w:rsid w:val="2419662C"/>
    <w:rsid w:val="24351C01"/>
    <w:rsid w:val="24394EE8"/>
    <w:rsid w:val="2486FBB0"/>
    <w:rsid w:val="2490D045"/>
    <w:rsid w:val="24C58C56"/>
    <w:rsid w:val="24F23286"/>
    <w:rsid w:val="24F5644C"/>
    <w:rsid w:val="25378F17"/>
    <w:rsid w:val="25D34E49"/>
    <w:rsid w:val="25FF4FAC"/>
    <w:rsid w:val="264FDA6A"/>
    <w:rsid w:val="26689A49"/>
    <w:rsid w:val="2672403C"/>
    <w:rsid w:val="272B6143"/>
    <w:rsid w:val="272C9033"/>
    <w:rsid w:val="2733C669"/>
    <w:rsid w:val="27E776A7"/>
    <w:rsid w:val="284DDAFD"/>
    <w:rsid w:val="284F7ABC"/>
    <w:rsid w:val="285BE3DC"/>
    <w:rsid w:val="287914A2"/>
    <w:rsid w:val="287FA067"/>
    <w:rsid w:val="28871CB8"/>
    <w:rsid w:val="28ACC365"/>
    <w:rsid w:val="28F16207"/>
    <w:rsid w:val="29121CE0"/>
    <w:rsid w:val="291C674B"/>
    <w:rsid w:val="293E13AB"/>
    <w:rsid w:val="2967BFD7"/>
    <w:rsid w:val="29C11ABA"/>
    <w:rsid w:val="2A5EC2F1"/>
    <w:rsid w:val="2A8448C3"/>
    <w:rsid w:val="2AC185F8"/>
    <w:rsid w:val="2AFF6AD3"/>
    <w:rsid w:val="2BD1CED2"/>
    <w:rsid w:val="2BF4ECA2"/>
    <w:rsid w:val="2C302606"/>
    <w:rsid w:val="2C367EFA"/>
    <w:rsid w:val="2C5CF0B7"/>
    <w:rsid w:val="2C7222CA"/>
    <w:rsid w:val="2CA33C12"/>
    <w:rsid w:val="2D9B9EE6"/>
    <w:rsid w:val="2D9BFED7"/>
    <w:rsid w:val="2DA5AD75"/>
    <w:rsid w:val="2DBE2D18"/>
    <w:rsid w:val="2DCF282D"/>
    <w:rsid w:val="2E36C79B"/>
    <w:rsid w:val="2E375E5D"/>
    <w:rsid w:val="2E4FFC95"/>
    <w:rsid w:val="2EB0CE13"/>
    <w:rsid w:val="2ECA0713"/>
    <w:rsid w:val="2EE55A7B"/>
    <w:rsid w:val="2F09DEAA"/>
    <w:rsid w:val="2F0AA2E5"/>
    <w:rsid w:val="2F4F5B5F"/>
    <w:rsid w:val="2F503202"/>
    <w:rsid w:val="2F52B55E"/>
    <w:rsid w:val="2FC3125E"/>
    <w:rsid w:val="2FE23CEE"/>
    <w:rsid w:val="3002629D"/>
    <w:rsid w:val="30207523"/>
    <w:rsid w:val="302C8F36"/>
    <w:rsid w:val="3047BE33"/>
    <w:rsid w:val="3060B3BF"/>
    <w:rsid w:val="308555F9"/>
    <w:rsid w:val="30C0D5E1"/>
    <w:rsid w:val="30D8CF4E"/>
    <w:rsid w:val="31488285"/>
    <w:rsid w:val="31A899DF"/>
    <w:rsid w:val="31C44014"/>
    <w:rsid w:val="31DC3981"/>
    <w:rsid w:val="31EEF980"/>
    <w:rsid w:val="320DBEF7"/>
    <w:rsid w:val="3268A82B"/>
    <w:rsid w:val="32CB5695"/>
    <w:rsid w:val="32F20D7B"/>
    <w:rsid w:val="3302B0DA"/>
    <w:rsid w:val="330E6B93"/>
    <w:rsid w:val="336862A2"/>
    <w:rsid w:val="3372AD0D"/>
    <w:rsid w:val="337CB752"/>
    <w:rsid w:val="33E795DB"/>
    <w:rsid w:val="3433E1DD"/>
    <w:rsid w:val="345C576B"/>
    <w:rsid w:val="34715B80"/>
    <w:rsid w:val="34809E19"/>
    <w:rsid w:val="34B40F73"/>
    <w:rsid w:val="3565738F"/>
    <w:rsid w:val="358D23C7"/>
    <w:rsid w:val="36C1AAC2"/>
    <w:rsid w:val="36CC2C05"/>
    <w:rsid w:val="36F95C58"/>
    <w:rsid w:val="370C0388"/>
    <w:rsid w:val="37400C5A"/>
    <w:rsid w:val="377936F9"/>
    <w:rsid w:val="37ABF19A"/>
    <w:rsid w:val="37AE4225"/>
    <w:rsid w:val="3809DE15"/>
    <w:rsid w:val="3811BD4B"/>
    <w:rsid w:val="383A8A76"/>
    <w:rsid w:val="386A0037"/>
    <w:rsid w:val="3876F4CC"/>
    <w:rsid w:val="387DF8ED"/>
    <w:rsid w:val="38C271CC"/>
    <w:rsid w:val="3915075A"/>
    <w:rsid w:val="39553E2C"/>
    <w:rsid w:val="399101B3"/>
    <w:rsid w:val="3A0B1F68"/>
    <w:rsid w:val="3A6D3E27"/>
    <w:rsid w:val="3A8A2DD5"/>
    <w:rsid w:val="3A9D7526"/>
    <w:rsid w:val="3A9E03F5"/>
    <w:rsid w:val="3ABD030D"/>
    <w:rsid w:val="3ACF24C4"/>
    <w:rsid w:val="3AF5A9F5"/>
    <w:rsid w:val="3B0D8305"/>
    <w:rsid w:val="3B5C1292"/>
    <w:rsid w:val="3C46D3F3"/>
    <w:rsid w:val="3C77DAD9"/>
    <w:rsid w:val="3C898EA5"/>
    <w:rsid w:val="3C9FCEFE"/>
    <w:rsid w:val="3CA8FBA8"/>
    <w:rsid w:val="3D05EC04"/>
    <w:rsid w:val="3D0B04D9"/>
    <w:rsid w:val="3D21490D"/>
    <w:rsid w:val="3D330F02"/>
    <w:rsid w:val="3D9B1DAF"/>
    <w:rsid w:val="3D9BF452"/>
    <w:rsid w:val="3E0992A5"/>
    <w:rsid w:val="3E446762"/>
    <w:rsid w:val="3E5938A6"/>
    <w:rsid w:val="3E65A1C6"/>
    <w:rsid w:val="3EA2210C"/>
    <w:rsid w:val="3EBFD2A4"/>
    <w:rsid w:val="3EE12E46"/>
    <w:rsid w:val="3F58D99B"/>
    <w:rsid w:val="3F5E9C12"/>
    <w:rsid w:val="3F69ED34"/>
    <w:rsid w:val="3FBAE7A1"/>
    <w:rsid w:val="3FC0DBEE"/>
    <w:rsid w:val="3FCB0B75"/>
    <w:rsid w:val="402D9325"/>
    <w:rsid w:val="4086726F"/>
    <w:rsid w:val="408E2C29"/>
    <w:rsid w:val="409B1E37"/>
    <w:rsid w:val="40B11F66"/>
    <w:rsid w:val="40F3EEB7"/>
    <w:rsid w:val="419C5D5B"/>
    <w:rsid w:val="419E886A"/>
    <w:rsid w:val="41C8F636"/>
    <w:rsid w:val="427826E1"/>
    <w:rsid w:val="4310EE5A"/>
    <w:rsid w:val="4364BBFF"/>
    <w:rsid w:val="436D752E"/>
    <w:rsid w:val="43D88170"/>
    <w:rsid w:val="43E74775"/>
    <w:rsid w:val="43E82DE7"/>
    <w:rsid w:val="440272A8"/>
    <w:rsid w:val="4405EC42"/>
    <w:rsid w:val="453B9131"/>
    <w:rsid w:val="45762A0D"/>
    <w:rsid w:val="45A512EC"/>
    <w:rsid w:val="45B2BCFB"/>
    <w:rsid w:val="45F684FA"/>
    <w:rsid w:val="460262FC"/>
    <w:rsid w:val="460C2087"/>
    <w:rsid w:val="466E889C"/>
    <w:rsid w:val="46AFEA64"/>
    <w:rsid w:val="46CA93CB"/>
    <w:rsid w:val="46DEE8DB"/>
    <w:rsid w:val="4715CBC1"/>
    <w:rsid w:val="474B8D6C"/>
    <w:rsid w:val="4789070F"/>
    <w:rsid w:val="478B64EF"/>
    <w:rsid w:val="4797CD14"/>
    <w:rsid w:val="47D911B7"/>
    <w:rsid w:val="47E5F76B"/>
    <w:rsid w:val="47EA7F5F"/>
    <w:rsid w:val="480A8ED3"/>
    <w:rsid w:val="482B5301"/>
    <w:rsid w:val="48360213"/>
    <w:rsid w:val="48368C36"/>
    <w:rsid w:val="487C4D6E"/>
    <w:rsid w:val="492C1753"/>
    <w:rsid w:val="497C6AF7"/>
    <w:rsid w:val="49BB8772"/>
    <w:rsid w:val="49D422FF"/>
    <w:rsid w:val="4A0529E5"/>
    <w:rsid w:val="4AB71C1C"/>
    <w:rsid w:val="4AFB515A"/>
    <w:rsid w:val="4BC4D687"/>
    <w:rsid w:val="4C1776AB"/>
    <w:rsid w:val="4C1E29AE"/>
    <w:rsid w:val="4C39C51B"/>
    <w:rsid w:val="4C5C6D9A"/>
    <w:rsid w:val="4CD5E9EF"/>
    <w:rsid w:val="4D02B4A0"/>
    <w:rsid w:val="4D136392"/>
    <w:rsid w:val="4D3D667C"/>
    <w:rsid w:val="4D3FB1AF"/>
    <w:rsid w:val="4D502338"/>
    <w:rsid w:val="4D71AFB2"/>
    <w:rsid w:val="4D88F501"/>
    <w:rsid w:val="4DD817DD"/>
    <w:rsid w:val="4DFF27D7"/>
    <w:rsid w:val="4E3D155A"/>
    <w:rsid w:val="4E96CBD5"/>
    <w:rsid w:val="4EC864E9"/>
    <w:rsid w:val="4F93A9B5"/>
    <w:rsid w:val="4F9A357A"/>
    <w:rsid w:val="4FD8E5BB"/>
    <w:rsid w:val="5066EE3D"/>
    <w:rsid w:val="506D7A02"/>
    <w:rsid w:val="5138D2FA"/>
    <w:rsid w:val="513E8F44"/>
    <w:rsid w:val="5174B61C"/>
    <w:rsid w:val="51A88631"/>
    <w:rsid w:val="51B5DB24"/>
    <w:rsid w:val="51EE12D6"/>
    <w:rsid w:val="524750E6"/>
    <w:rsid w:val="5308165E"/>
    <w:rsid w:val="532C35E7"/>
    <w:rsid w:val="533CA770"/>
    <w:rsid w:val="5374029E"/>
    <w:rsid w:val="53B9DFAE"/>
    <w:rsid w:val="53F7C0B5"/>
    <w:rsid w:val="5440D059"/>
    <w:rsid w:val="544E254C"/>
    <w:rsid w:val="54547E40"/>
    <w:rsid w:val="547B484A"/>
    <w:rsid w:val="549E3A8C"/>
    <w:rsid w:val="54A2C00E"/>
    <w:rsid w:val="54BC5B17"/>
    <w:rsid w:val="558B5896"/>
    <w:rsid w:val="559383C1"/>
    <w:rsid w:val="55C3A96C"/>
    <w:rsid w:val="56099C7A"/>
    <w:rsid w:val="5654C6E1"/>
    <w:rsid w:val="56781170"/>
    <w:rsid w:val="56B2B35C"/>
    <w:rsid w:val="56F02CFF"/>
    <w:rsid w:val="571C7B1C"/>
    <w:rsid w:val="574D8202"/>
    <w:rsid w:val="576D5AA5"/>
    <w:rsid w:val="577126A0"/>
    <w:rsid w:val="57B88117"/>
    <w:rsid w:val="57DAEE60"/>
    <w:rsid w:val="57FB8C66"/>
    <w:rsid w:val="582BCDE9"/>
    <w:rsid w:val="584426BF"/>
    <w:rsid w:val="58B040D0"/>
    <w:rsid w:val="58C72167"/>
    <w:rsid w:val="58D61E53"/>
    <w:rsid w:val="59077D0E"/>
    <w:rsid w:val="591A0E8B"/>
    <w:rsid w:val="596A23CB"/>
    <w:rsid w:val="59821D38"/>
    <w:rsid w:val="5987FC4B"/>
    <w:rsid w:val="5ACF10E6"/>
    <w:rsid w:val="5AEA56FD"/>
    <w:rsid w:val="5B5BF41C"/>
    <w:rsid w:val="5C671809"/>
    <w:rsid w:val="5C742F93"/>
    <w:rsid w:val="5CAB7CD8"/>
    <w:rsid w:val="5D5C940F"/>
    <w:rsid w:val="5D9DC2B6"/>
    <w:rsid w:val="5DB5D21F"/>
    <w:rsid w:val="5DF019FC"/>
    <w:rsid w:val="5DFB215B"/>
    <w:rsid w:val="5EF0DC8C"/>
    <w:rsid w:val="5F4131F2"/>
    <w:rsid w:val="5F6C9BDD"/>
    <w:rsid w:val="5F7BDE76"/>
    <w:rsid w:val="5FC2FF79"/>
    <w:rsid w:val="5FCE142D"/>
    <w:rsid w:val="600266C2"/>
    <w:rsid w:val="600EE7CF"/>
    <w:rsid w:val="60886424"/>
    <w:rsid w:val="60A5903E"/>
    <w:rsid w:val="61055EF9"/>
    <w:rsid w:val="61590389"/>
    <w:rsid w:val="61AB4EAD"/>
    <w:rsid w:val="62089756"/>
    <w:rsid w:val="621A7759"/>
    <w:rsid w:val="62762B11"/>
    <w:rsid w:val="627FF79E"/>
    <w:rsid w:val="62AEB8E0"/>
    <w:rsid w:val="62BC033B"/>
    <w:rsid w:val="62C73C70"/>
    <w:rsid w:val="62DBDBDE"/>
    <w:rsid w:val="6301A132"/>
    <w:rsid w:val="630CFDA8"/>
    <w:rsid w:val="631CEEAB"/>
    <w:rsid w:val="631D217C"/>
    <w:rsid w:val="631E63EB"/>
    <w:rsid w:val="6362186B"/>
    <w:rsid w:val="63852591"/>
    <w:rsid w:val="639DA921"/>
    <w:rsid w:val="63E01CB4"/>
    <w:rsid w:val="63E0F68A"/>
    <w:rsid w:val="63E215ED"/>
    <w:rsid w:val="63ED343E"/>
    <w:rsid w:val="64243D00"/>
    <w:rsid w:val="6438851C"/>
    <w:rsid w:val="64A08931"/>
    <w:rsid w:val="64C6FAEE"/>
    <w:rsid w:val="64EE7362"/>
    <w:rsid w:val="656FD7CD"/>
    <w:rsid w:val="658BF9F7"/>
    <w:rsid w:val="65B9F398"/>
    <w:rsid w:val="65ECADDC"/>
    <w:rsid w:val="666C2433"/>
    <w:rsid w:val="6670AC27"/>
    <w:rsid w:val="66BA8EB7"/>
    <w:rsid w:val="66BD5DCB"/>
    <w:rsid w:val="66D8BA39"/>
    <w:rsid w:val="6816F0F7"/>
    <w:rsid w:val="68AC05F3"/>
    <w:rsid w:val="6980B6BC"/>
    <w:rsid w:val="69949D40"/>
    <w:rsid w:val="69C04E73"/>
    <w:rsid w:val="6A67E1C8"/>
    <w:rsid w:val="6B26C84B"/>
    <w:rsid w:val="6B2B27BE"/>
    <w:rsid w:val="6B380D72"/>
    <w:rsid w:val="6B4262EB"/>
    <w:rsid w:val="6B4FDF8C"/>
    <w:rsid w:val="6B6CA6E5"/>
    <w:rsid w:val="6B99905A"/>
    <w:rsid w:val="6BCEA2A0"/>
    <w:rsid w:val="6BD8602B"/>
    <w:rsid w:val="6C0D09F5"/>
    <w:rsid w:val="6C135A64"/>
    <w:rsid w:val="6C45B906"/>
    <w:rsid w:val="6C7E2D5A"/>
    <w:rsid w:val="6C81CF5A"/>
    <w:rsid w:val="6C86AF9B"/>
    <w:rsid w:val="6C9CF2F9"/>
    <w:rsid w:val="6CC43693"/>
    <w:rsid w:val="6CD88B43"/>
    <w:rsid w:val="6D49E703"/>
    <w:rsid w:val="6D73673E"/>
    <w:rsid w:val="6D80FE53"/>
    <w:rsid w:val="6DA72F91"/>
    <w:rsid w:val="6DA86708"/>
    <w:rsid w:val="6DE6703B"/>
    <w:rsid w:val="6E4D5FC4"/>
    <w:rsid w:val="6E7A82C2"/>
    <w:rsid w:val="6E7B5965"/>
    <w:rsid w:val="6EA1D07A"/>
    <w:rsid w:val="6EE25DD3"/>
    <w:rsid w:val="6EE89311"/>
    <w:rsid w:val="6EF3A6CA"/>
    <w:rsid w:val="6F23CC75"/>
    <w:rsid w:val="6F2B48C6"/>
    <w:rsid w:val="6F327422"/>
    <w:rsid w:val="6F6C1CD1"/>
    <w:rsid w:val="6F81861F"/>
    <w:rsid w:val="6FB5CC5A"/>
    <w:rsid w:val="6FE1B4E2"/>
    <w:rsid w:val="703EC915"/>
    <w:rsid w:val="7053B914"/>
    <w:rsid w:val="706F9133"/>
    <w:rsid w:val="709C1896"/>
    <w:rsid w:val="70ACC22F"/>
    <w:rsid w:val="710760E4"/>
    <w:rsid w:val="712874D1"/>
    <w:rsid w:val="71745825"/>
    <w:rsid w:val="71955E07"/>
    <w:rsid w:val="71EE10AA"/>
    <w:rsid w:val="71EF9EE9"/>
    <w:rsid w:val="72479AB7"/>
    <w:rsid w:val="725AD5BF"/>
    <w:rsid w:val="7295E6EA"/>
    <w:rsid w:val="72A62A08"/>
    <w:rsid w:val="73118E4E"/>
    <w:rsid w:val="7312E2BA"/>
    <w:rsid w:val="7332672A"/>
    <w:rsid w:val="73466C01"/>
    <w:rsid w:val="735324A0"/>
    <w:rsid w:val="7359E9D4"/>
    <w:rsid w:val="738BF3FF"/>
    <w:rsid w:val="73C86B20"/>
    <w:rsid w:val="73D246F0"/>
    <w:rsid w:val="73E8395B"/>
    <w:rsid w:val="73FC2871"/>
    <w:rsid w:val="740786E8"/>
    <w:rsid w:val="74DAF3A9"/>
    <w:rsid w:val="75012AAC"/>
    <w:rsid w:val="752011AC"/>
    <w:rsid w:val="755B570A"/>
    <w:rsid w:val="75737F53"/>
    <w:rsid w:val="75ADBAA8"/>
    <w:rsid w:val="762B1022"/>
    <w:rsid w:val="764E7803"/>
    <w:rsid w:val="76841B9E"/>
    <w:rsid w:val="76A68EAB"/>
    <w:rsid w:val="76F00D8E"/>
    <w:rsid w:val="7742E09B"/>
    <w:rsid w:val="776501EF"/>
    <w:rsid w:val="77656696"/>
    <w:rsid w:val="77AC56BE"/>
    <w:rsid w:val="77B50C97"/>
    <w:rsid w:val="77C69563"/>
    <w:rsid w:val="77CD0604"/>
    <w:rsid w:val="77F05093"/>
    <w:rsid w:val="78125540"/>
    <w:rsid w:val="7868FB94"/>
    <w:rsid w:val="786ACA02"/>
    <w:rsid w:val="787F9B46"/>
    <w:rsid w:val="78A3A586"/>
    <w:rsid w:val="78AAEFED"/>
    <w:rsid w:val="78C5C125"/>
    <w:rsid w:val="78D0C884"/>
    <w:rsid w:val="78F9D74C"/>
    <w:rsid w:val="7926DF66"/>
    <w:rsid w:val="792A90B7"/>
    <w:rsid w:val="798EE37B"/>
    <w:rsid w:val="79E220E4"/>
    <w:rsid w:val="79E24660"/>
    <w:rsid w:val="79F6F228"/>
    <w:rsid w:val="7A258637"/>
    <w:rsid w:val="7A32DAAB"/>
    <w:rsid w:val="7A48EB71"/>
    <w:rsid w:val="7AA0D09C"/>
    <w:rsid w:val="7AA2025D"/>
    <w:rsid w:val="7AFEFF1B"/>
    <w:rsid w:val="7B2F13E0"/>
    <w:rsid w:val="7BD3FAD2"/>
    <w:rsid w:val="7C6C2492"/>
    <w:rsid w:val="7CA76793"/>
    <w:rsid w:val="7D2E8D42"/>
    <w:rsid w:val="7D75E7B9"/>
    <w:rsid w:val="7D9CB1C3"/>
    <w:rsid w:val="7DAE81B0"/>
    <w:rsid w:val="7E046823"/>
    <w:rsid w:val="7E409FD3"/>
    <w:rsid w:val="7E5366D8"/>
    <w:rsid w:val="7E920C53"/>
    <w:rsid w:val="7E95BF26"/>
    <w:rsid w:val="7EADE87B"/>
    <w:rsid w:val="7EB4ED3A"/>
    <w:rsid w:val="7F0E2C45"/>
    <w:rsid w:val="7F50E038"/>
    <w:rsid w:val="7F6F0825"/>
    <w:rsid w:val="7F76305A"/>
    <w:rsid w:val="7FEE6EC1"/>
    <w:rsid w:val="7FF4D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FA0E"/>
  <w15:chartTrackingRefBased/>
  <w15:docId w15:val="{73C5529A-B91F-4817-BD92-D2FCD4E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F8"/>
    <w:pPr>
      <w:ind w:left="720"/>
      <w:contextualSpacing/>
    </w:pPr>
  </w:style>
  <w:style w:type="paragraph" w:styleId="NoSpacing">
    <w:name w:val="No Spacing"/>
    <w:uiPriority w:val="1"/>
    <w:qFormat/>
    <w:rsid w:val="008760F8"/>
    <w:pPr>
      <w:spacing w:after="0" w:line="240" w:lineRule="auto"/>
    </w:pPr>
  </w:style>
  <w:style w:type="paragraph" w:styleId="Header">
    <w:name w:val="header"/>
    <w:basedOn w:val="Normal"/>
    <w:link w:val="HeaderChar"/>
    <w:uiPriority w:val="99"/>
    <w:unhideWhenUsed/>
    <w:rsid w:val="00AA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0E"/>
  </w:style>
  <w:style w:type="paragraph" w:styleId="Footer">
    <w:name w:val="footer"/>
    <w:basedOn w:val="Normal"/>
    <w:link w:val="FooterChar"/>
    <w:uiPriority w:val="99"/>
    <w:unhideWhenUsed/>
    <w:rsid w:val="00AA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0E"/>
  </w:style>
  <w:style w:type="character" w:styleId="CommentReference">
    <w:name w:val="annotation reference"/>
    <w:basedOn w:val="DefaultParagraphFont"/>
    <w:uiPriority w:val="99"/>
    <w:semiHidden/>
    <w:unhideWhenUsed/>
    <w:rsid w:val="00C60ED2"/>
    <w:rPr>
      <w:sz w:val="16"/>
      <w:szCs w:val="16"/>
    </w:rPr>
  </w:style>
  <w:style w:type="paragraph" w:styleId="CommentText">
    <w:name w:val="annotation text"/>
    <w:basedOn w:val="Normal"/>
    <w:link w:val="CommentTextChar"/>
    <w:uiPriority w:val="99"/>
    <w:unhideWhenUsed/>
    <w:rsid w:val="00C60ED2"/>
    <w:pPr>
      <w:spacing w:line="240" w:lineRule="auto"/>
    </w:pPr>
    <w:rPr>
      <w:sz w:val="20"/>
      <w:szCs w:val="20"/>
    </w:rPr>
  </w:style>
  <w:style w:type="character" w:customStyle="1" w:styleId="CommentTextChar">
    <w:name w:val="Comment Text Char"/>
    <w:basedOn w:val="DefaultParagraphFont"/>
    <w:link w:val="CommentText"/>
    <w:uiPriority w:val="99"/>
    <w:rsid w:val="00C60ED2"/>
    <w:rPr>
      <w:sz w:val="20"/>
      <w:szCs w:val="20"/>
    </w:rPr>
  </w:style>
  <w:style w:type="paragraph" w:styleId="CommentSubject">
    <w:name w:val="annotation subject"/>
    <w:basedOn w:val="CommentText"/>
    <w:next w:val="CommentText"/>
    <w:link w:val="CommentSubjectChar"/>
    <w:uiPriority w:val="99"/>
    <w:semiHidden/>
    <w:unhideWhenUsed/>
    <w:rsid w:val="00C60ED2"/>
    <w:rPr>
      <w:b/>
      <w:bCs/>
    </w:rPr>
  </w:style>
  <w:style w:type="character" w:customStyle="1" w:styleId="CommentSubjectChar">
    <w:name w:val="Comment Subject Char"/>
    <w:basedOn w:val="CommentTextChar"/>
    <w:link w:val="CommentSubject"/>
    <w:uiPriority w:val="99"/>
    <w:semiHidden/>
    <w:rsid w:val="00C60ED2"/>
    <w:rPr>
      <w:b/>
      <w:bCs/>
      <w:sz w:val="20"/>
      <w:szCs w:val="20"/>
    </w:rPr>
  </w:style>
  <w:style w:type="paragraph" w:styleId="Revision">
    <w:name w:val="Revision"/>
    <w:hidden/>
    <w:uiPriority w:val="99"/>
    <w:semiHidden/>
    <w:rsid w:val="00842EB4"/>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58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e55370-ae19-44a6-ba47-2848883374be">
      <UserInfo>
        <DisplayName>Foskuhl, Jacob</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EE244E2B134EB216D69DDA2AF774" ma:contentTypeVersion="11" ma:contentTypeDescription="Create a new document." ma:contentTypeScope="" ma:versionID="d2b242439d7e27f82d4297a4acbc295e">
  <xsd:schema xmlns:xsd="http://www.w3.org/2001/XMLSchema" xmlns:xs="http://www.w3.org/2001/XMLSchema" xmlns:p="http://schemas.microsoft.com/office/2006/metadata/properties" xmlns:ns2="f6d85bf9-59ad-43be-87b8-ff0a0729c80e" xmlns:ns3="c7e55370-ae19-44a6-ba47-2848883374be" targetNamespace="http://schemas.microsoft.com/office/2006/metadata/properties" ma:root="true" ma:fieldsID="93978e72c7af3a2a2e990ec87883326a" ns2:_="" ns3:_="">
    <xsd:import namespace="f6d85bf9-59ad-43be-87b8-ff0a0729c80e"/>
    <xsd:import namespace="c7e55370-ae19-44a6-ba47-2848883374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85bf9-59ad-43be-87b8-ff0a0729c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e55370-ae19-44a6-ba47-2848883374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920A3-8E63-401D-951E-20DBED19A034}">
  <ds:schemaRefs>
    <ds:schemaRef ds:uri="http://schemas.microsoft.com/office/2006/metadata/properties"/>
    <ds:schemaRef ds:uri="http://schemas.microsoft.com/office/infopath/2007/PartnerControls"/>
    <ds:schemaRef ds:uri="c7e55370-ae19-44a6-ba47-2848883374be"/>
  </ds:schemaRefs>
</ds:datastoreItem>
</file>

<file path=customXml/itemProps2.xml><?xml version="1.0" encoding="utf-8"?>
<ds:datastoreItem xmlns:ds="http://schemas.openxmlformats.org/officeDocument/2006/customXml" ds:itemID="{C73B81D6-AACA-4A45-A103-A5F973E68D35}">
  <ds:schemaRefs>
    <ds:schemaRef ds:uri="http://schemas.microsoft.com/sharepoint/v3/contenttype/forms"/>
  </ds:schemaRefs>
</ds:datastoreItem>
</file>

<file path=customXml/itemProps3.xml><?xml version="1.0" encoding="utf-8"?>
<ds:datastoreItem xmlns:ds="http://schemas.openxmlformats.org/officeDocument/2006/customXml" ds:itemID="{51F50D6B-1092-4120-BF50-7B1175C73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85bf9-59ad-43be-87b8-ff0a0729c80e"/>
    <ds:schemaRef ds:uri="c7e55370-ae19-44a6-ba47-284888337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Henry</dc:creator>
  <cp:keywords/>
  <dc:description/>
  <cp:lastModifiedBy>Dedino, Nathan</cp:lastModifiedBy>
  <cp:revision>43</cp:revision>
  <dcterms:created xsi:type="dcterms:W3CDTF">2021-09-29T17:42:00Z</dcterms:created>
  <dcterms:modified xsi:type="dcterms:W3CDTF">2021-10-08T16:01:00Z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0x0101008858EE244E2B134EB216D69DDA2AF774</vt:lpwstr>
  </property>
</Properties>
</file>